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87" w:rsidRPr="00D314AB" w:rsidRDefault="007049C7" w:rsidP="00D314AB">
      <w:pPr>
        <w:ind w:left="-567" w:right="-284"/>
        <w:jc w:val="center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НАЦИОНАЛЬНЫЙ ИССЛЕДОВАТЕЛЬСКИЙ УНИВЕРСИТЕТ</w:t>
      </w:r>
    </w:p>
    <w:p w:rsidR="00F51587" w:rsidRPr="00D314AB" w:rsidRDefault="00F51587" w:rsidP="00D314AB">
      <w:pPr>
        <w:ind w:left="-567" w:right="-284"/>
        <w:jc w:val="center"/>
        <w:rPr>
          <w:b/>
          <w:sz w:val="24"/>
          <w:szCs w:val="24"/>
          <w:lang w:val="ru-RU"/>
        </w:rPr>
      </w:pPr>
    </w:p>
    <w:p w:rsidR="00F51587" w:rsidRPr="00D314AB" w:rsidRDefault="007049C7" w:rsidP="00D314AB">
      <w:pPr>
        <w:ind w:left="-567" w:right="-284"/>
        <w:jc w:val="center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«ВЫСШАЯ ШКОЛА ЭКОНОМИКИ»</w:t>
      </w:r>
    </w:p>
    <w:p w:rsidR="00F51587" w:rsidRPr="00D314AB" w:rsidRDefault="00F51587" w:rsidP="00D314AB">
      <w:pPr>
        <w:pStyle w:val="a4"/>
        <w:ind w:firstLine="0"/>
        <w:rPr>
          <w:szCs w:val="24"/>
          <w:lang w:val="ru-RU"/>
        </w:rPr>
      </w:pPr>
    </w:p>
    <w:p w:rsidR="00F51587" w:rsidRPr="00D314AB" w:rsidRDefault="00F51587" w:rsidP="00D314AB">
      <w:pPr>
        <w:pStyle w:val="a4"/>
        <w:ind w:firstLine="0"/>
        <w:rPr>
          <w:szCs w:val="24"/>
          <w:lang w:val="ru-RU"/>
        </w:rPr>
      </w:pPr>
    </w:p>
    <w:p w:rsidR="00F51587" w:rsidRPr="00D314AB" w:rsidRDefault="00F51587" w:rsidP="00D314AB">
      <w:pPr>
        <w:jc w:val="center"/>
        <w:rPr>
          <w:i/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rPr>
          <w:sz w:val="24"/>
          <w:szCs w:val="24"/>
          <w:lang w:val="ru-RU"/>
        </w:rPr>
      </w:pPr>
    </w:p>
    <w:p w:rsidR="00F51587" w:rsidRPr="00D314AB" w:rsidRDefault="00F51587" w:rsidP="00D314AB">
      <w:pPr>
        <w:jc w:val="center"/>
        <w:rPr>
          <w:sz w:val="24"/>
          <w:szCs w:val="24"/>
          <w:lang w:val="ru-RU"/>
        </w:rPr>
      </w:pP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>УТВЕРЖДАЮ</w:t>
      </w: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 xml:space="preserve">Проректор 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>__________________ С.Ю. Рощин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C9105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«___»________________ 2019</w:t>
      </w:r>
      <w:r w:rsidR="007049C7" w:rsidRPr="00D314AB">
        <w:rPr>
          <w:color w:val="000000"/>
          <w:spacing w:val="9"/>
          <w:sz w:val="24"/>
          <w:szCs w:val="24"/>
          <w:lang w:val="ru-RU"/>
        </w:rPr>
        <w:t xml:space="preserve"> г.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2D0620" w:rsidRDefault="002D0620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bookmarkStart w:id="0" w:name="_GoBack"/>
      <w:bookmarkEnd w:id="0"/>
      <w:r>
        <w:rPr>
          <w:color w:val="000000"/>
          <w:spacing w:val="9"/>
          <w:sz w:val="24"/>
          <w:szCs w:val="24"/>
          <w:lang w:val="ru-RU"/>
        </w:rPr>
        <w:t>СОГЛАСОВАНО</w:t>
      </w: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>Академическим советом Аспиран</w:t>
      </w:r>
      <w:r w:rsidRPr="00D314AB">
        <w:rPr>
          <w:color w:val="000000"/>
          <w:spacing w:val="9"/>
          <w:sz w:val="24"/>
          <w:szCs w:val="24"/>
          <w:lang w:val="ru-RU"/>
        </w:rPr>
        <w:t>т</w:t>
      </w:r>
      <w:r w:rsidRPr="00D314AB">
        <w:rPr>
          <w:color w:val="000000"/>
          <w:spacing w:val="9"/>
          <w:sz w:val="24"/>
          <w:szCs w:val="24"/>
          <w:lang w:val="ru-RU"/>
        </w:rPr>
        <w:t xml:space="preserve">ской школы по </w:t>
      </w:r>
      <w:r w:rsidR="008502F3" w:rsidRPr="00D314AB">
        <w:rPr>
          <w:color w:val="000000"/>
          <w:spacing w:val="9"/>
          <w:sz w:val="24"/>
          <w:szCs w:val="24"/>
          <w:lang w:val="ru-RU"/>
        </w:rPr>
        <w:t>техническим наукам</w:t>
      </w:r>
    </w:p>
    <w:p w:rsidR="00F51587" w:rsidRPr="00D314AB" w:rsidRDefault="002D0620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(протокол № 10/1  от 14.10.2019</w:t>
      </w:r>
      <w:r w:rsidR="007049C7" w:rsidRPr="00D314AB">
        <w:rPr>
          <w:color w:val="000000"/>
          <w:spacing w:val="9"/>
          <w:sz w:val="24"/>
          <w:szCs w:val="24"/>
          <w:lang w:val="ru-RU"/>
        </w:rPr>
        <w:t>).</w:t>
      </w:r>
    </w:p>
    <w:p w:rsidR="00F51587" w:rsidRPr="00D314AB" w:rsidRDefault="00F51587" w:rsidP="00D314AB">
      <w:pPr>
        <w:ind w:left="5529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ind w:left="5529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tabs>
          <w:tab w:val="left" w:pos="0"/>
          <w:tab w:val="left" w:pos="5670"/>
        </w:tabs>
        <w:rPr>
          <w:sz w:val="24"/>
          <w:szCs w:val="24"/>
          <w:lang w:val="ru-RU"/>
        </w:rPr>
      </w:pPr>
    </w:p>
    <w:p w:rsidR="008502F3" w:rsidRPr="00D314AB" w:rsidRDefault="007049C7" w:rsidP="00D314AB">
      <w:pPr>
        <w:pStyle w:val="25"/>
        <w:tabs>
          <w:tab w:val="left" w:pos="0"/>
        </w:tabs>
        <w:rPr>
          <w:caps/>
          <w:sz w:val="24"/>
          <w:szCs w:val="24"/>
          <w:lang w:val="ru-RU"/>
        </w:rPr>
      </w:pPr>
      <w:r w:rsidRPr="00D314AB">
        <w:rPr>
          <w:caps/>
          <w:sz w:val="24"/>
          <w:szCs w:val="24"/>
          <w:lang w:val="ru-RU"/>
        </w:rPr>
        <w:t xml:space="preserve">ПРОГРАММА </w:t>
      </w:r>
      <w:r w:rsidR="008502F3" w:rsidRPr="00D314AB">
        <w:rPr>
          <w:caps/>
          <w:sz w:val="24"/>
          <w:szCs w:val="24"/>
          <w:lang w:val="ru-RU"/>
        </w:rPr>
        <w:t>ГОСУДАРСТВЕННоЙ ИТОГОВОЙ</w:t>
      </w:r>
    </w:p>
    <w:p w:rsidR="00F51587" w:rsidRPr="00D314AB" w:rsidRDefault="007049C7" w:rsidP="00D314AB">
      <w:pPr>
        <w:pStyle w:val="25"/>
        <w:tabs>
          <w:tab w:val="left" w:pos="0"/>
        </w:tabs>
        <w:rPr>
          <w:sz w:val="24"/>
          <w:szCs w:val="24"/>
          <w:lang w:val="ru-RU"/>
        </w:rPr>
      </w:pPr>
      <w:r w:rsidRPr="00D314AB">
        <w:rPr>
          <w:caps/>
          <w:sz w:val="24"/>
          <w:szCs w:val="24"/>
          <w:lang w:val="ru-RU"/>
        </w:rPr>
        <w:t>АТТЕСТАЦИИ</w:t>
      </w:r>
      <w:r w:rsidRPr="00D314AB">
        <w:rPr>
          <w:b w:val="0"/>
          <w:caps/>
          <w:sz w:val="24"/>
          <w:szCs w:val="24"/>
          <w:lang w:val="ru-RU"/>
        </w:rPr>
        <w:t xml:space="preserve"> </w:t>
      </w:r>
    </w:p>
    <w:p w:rsidR="00F51587" w:rsidRPr="00D314AB" w:rsidRDefault="00F51587" w:rsidP="00D314AB">
      <w:pPr>
        <w:pStyle w:val="25"/>
        <w:outlineLvl w:val="1"/>
        <w:rPr>
          <w:b w:val="0"/>
          <w:sz w:val="24"/>
          <w:szCs w:val="24"/>
          <w:lang w:val="ru-RU"/>
        </w:rPr>
      </w:pPr>
    </w:p>
    <w:p w:rsidR="00F51587" w:rsidRPr="00D314AB" w:rsidRDefault="00F51587" w:rsidP="00D314AB">
      <w:pPr>
        <w:rPr>
          <w:sz w:val="24"/>
          <w:szCs w:val="24"/>
          <w:lang w:val="ru-RU"/>
        </w:rPr>
      </w:pPr>
    </w:p>
    <w:p w:rsidR="00F51587" w:rsidRPr="00D314AB" w:rsidRDefault="00F51587" w:rsidP="00D314AB">
      <w:pPr>
        <w:rPr>
          <w:sz w:val="24"/>
          <w:szCs w:val="24"/>
          <w:lang w:val="ru-RU"/>
        </w:rPr>
      </w:pPr>
    </w:p>
    <w:p w:rsidR="00F51587" w:rsidRPr="00D314AB" w:rsidRDefault="007049C7" w:rsidP="00D314AB">
      <w:pPr>
        <w:jc w:val="center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Уровень высшего образования</w:t>
      </w:r>
    </w:p>
    <w:p w:rsidR="00F51587" w:rsidRPr="00D314AB" w:rsidRDefault="007049C7" w:rsidP="00D314AB">
      <w:pPr>
        <w:jc w:val="center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подготовка кадров высшей квалификации</w:t>
      </w:r>
    </w:p>
    <w:p w:rsidR="00F51587" w:rsidRPr="00D314AB" w:rsidRDefault="00F51587" w:rsidP="00D314AB">
      <w:pPr>
        <w:jc w:val="center"/>
        <w:rPr>
          <w:sz w:val="24"/>
          <w:szCs w:val="24"/>
          <w:lang w:val="ru-RU"/>
        </w:rPr>
      </w:pPr>
    </w:p>
    <w:p w:rsidR="00F51587" w:rsidRPr="00C91057" w:rsidRDefault="007049C7" w:rsidP="00D314AB">
      <w:pPr>
        <w:jc w:val="center"/>
        <w:rPr>
          <w:sz w:val="24"/>
          <w:szCs w:val="24"/>
          <w:lang w:val="ru-RU"/>
        </w:rPr>
      </w:pPr>
      <w:r w:rsidRPr="00ED05E3">
        <w:rPr>
          <w:sz w:val="24"/>
          <w:szCs w:val="24"/>
          <w:lang w:val="ru-RU"/>
        </w:rPr>
        <w:t xml:space="preserve">Направление подготовки </w:t>
      </w:r>
      <w:r w:rsidR="00ED05E3">
        <w:rPr>
          <w:sz w:val="24"/>
          <w:szCs w:val="24"/>
          <w:lang w:val="ru-RU"/>
        </w:rPr>
        <w:t xml:space="preserve">03.06.01 </w:t>
      </w:r>
      <w:r w:rsidR="008B6A1B" w:rsidRPr="008B6A1B">
        <w:rPr>
          <w:sz w:val="24"/>
          <w:szCs w:val="24"/>
          <w:lang w:val="ru-RU"/>
        </w:rPr>
        <w:t>Физика конденсированного состояния</w:t>
      </w:r>
    </w:p>
    <w:p w:rsidR="00C91057" w:rsidRPr="00ED05E3" w:rsidRDefault="00C91057" w:rsidP="00C91057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Образовательная программа</w:t>
      </w:r>
      <w:r w:rsidRPr="002D0620">
        <w:rPr>
          <w:sz w:val="24"/>
          <w:szCs w:val="24"/>
          <w:lang w:val="ru-RU"/>
        </w:rPr>
        <w:t xml:space="preserve"> - </w:t>
      </w:r>
      <w:r w:rsidRPr="00C91057">
        <w:rPr>
          <w:sz w:val="24"/>
          <w:szCs w:val="24"/>
          <w:lang w:val="ru-RU"/>
        </w:rPr>
        <w:t>Физика конденсированного состояния</w:t>
      </w:r>
    </w:p>
    <w:p w:rsidR="00C91057" w:rsidRPr="002D0620" w:rsidRDefault="00C91057" w:rsidP="00D314AB">
      <w:pPr>
        <w:jc w:val="center"/>
        <w:rPr>
          <w:sz w:val="24"/>
          <w:szCs w:val="24"/>
          <w:lang w:val="ru-RU"/>
        </w:rPr>
      </w:pPr>
    </w:p>
    <w:p w:rsidR="00F51587" w:rsidRPr="00D314AB" w:rsidRDefault="00F51587" w:rsidP="00D314AB">
      <w:pPr>
        <w:rPr>
          <w:sz w:val="24"/>
          <w:szCs w:val="24"/>
          <w:lang w:val="ru-RU"/>
        </w:rPr>
      </w:pPr>
    </w:p>
    <w:p w:rsidR="00F51587" w:rsidRPr="00D314AB" w:rsidRDefault="00F51587" w:rsidP="00D314AB">
      <w:pPr>
        <w:rPr>
          <w:sz w:val="24"/>
          <w:szCs w:val="24"/>
          <w:lang w:val="ru-RU"/>
        </w:rPr>
      </w:pPr>
    </w:p>
    <w:p w:rsidR="00D314AB" w:rsidRDefault="00D314AB" w:rsidP="00D314AB">
      <w:pPr>
        <w:rPr>
          <w:b/>
          <w:sz w:val="24"/>
          <w:szCs w:val="24"/>
          <w:lang w:val="ru-RU"/>
        </w:rPr>
      </w:pPr>
    </w:p>
    <w:p w:rsidR="00D314AB" w:rsidRDefault="00D314AB" w:rsidP="00D314AB">
      <w:pPr>
        <w:rPr>
          <w:b/>
          <w:sz w:val="24"/>
          <w:szCs w:val="24"/>
          <w:lang w:val="ru-RU"/>
        </w:rPr>
      </w:pPr>
    </w:p>
    <w:p w:rsidR="00D314AB" w:rsidRDefault="00D314AB" w:rsidP="00D314AB">
      <w:pPr>
        <w:rPr>
          <w:b/>
          <w:sz w:val="24"/>
          <w:szCs w:val="24"/>
          <w:lang w:val="ru-RU"/>
        </w:rPr>
      </w:pPr>
    </w:p>
    <w:p w:rsidR="00D314AB" w:rsidRDefault="00D314AB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ED05E3" w:rsidRDefault="00ED05E3" w:rsidP="00D314AB">
      <w:pPr>
        <w:rPr>
          <w:b/>
          <w:sz w:val="24"/>
          <w:szCs w:val="24"/>
          <w:lang w:val="ru-RU"/>
        </w:rPr>
      </w:pPr>
    </w:p>
    <w:p w:rsidR="00D314AB" w:rsidRDefault="00D314AB" w:rsidP="00D314AB">
      <w:pPr>
        <w:rPr>
          <w:b/>
          <w:sz w:val="24"/>
          <w:szCs w:val="24"/>
          <w:lang w:val="ru-RU"/>
        </w:rPr>
      </w:pPr>
    </w:p>
    <w:p w:rsidR="00F51587" w:rsidRDefault="007049C7" w:rsidP="00D314AB">
      <w:pPr>
        <w:jc w:val="center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Москва</w:t>
      </w:r>
      <w:r w:rsidRPr="00D314AB">
        <w:rPr>
          <w:b/>
          <w:sz w:val="24"/>
          <w:szCs w:val="24"/>
        </w:rPr>
        <w:t xml:space="preserve"> </w:t>
      </w:r>
      <w:r w:rsidR="00ED05E3">
        <w:rPr>
          <w:b/>
          <w:sz w:val="24"/>
          <w:szCs w:val="24"/>
        </w:rPr>
        <w:t>–</w:t>
      </w:r>
      <w:r w:rsidRPr="00D314AB">
        <w:rPr>
          <w:b/>
          <w:sz w:val="24"/>
          <w:szCs w:val="24"/>
        </w:rPr>
        <w:t xml:space="preserve"> 201</w:t>
      </w:r>
      <w:r w:rsidR="00C91057">
        <w:rPr>
          <w:b/>
          <w:sz w:val="24"/>
          <w:szCs w:val="24"/>
          <w:lang w:val="ru-RU"/>
        </w:rPr>
        <w:t>9</w:t>
      </w:r>
    </w:p>
    <w:p w:rsidR="00ED05E3" w:rsidRPr="00D314AB" w:rsidRDefault="00ED05E3" w:rsidP="00ED05E3">
      <w:pPr>
        <w:rPr>
          <w:b/>
          <w:sz w:val="24"/>
          <w:szCs w:val="24"/>
          <w:lang w:val="ru-RU"/>
        </w:rPr>
      </w:pPr>
    </w:p>
    <w:p w:rsidR="00F51587" w:rsidRPr="00D314AB" w:rsidRDefault="00D314AB" w:rsidP="00D314AB">
      <w:pPr>
        <w:pStyle w:val="aff"/>
        <w:numPr>
          <w:ilvl w:val="0"/>
          <w:numId w:val="4"/>
        </w:numPr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lastRenderedPageBreak/>
        <w:t>ОБЩИЕ ПОЛОЖЕНИЯ</w:t>
      </w:r>
    </w:p>
    <w:p w:rsidR="00ED05E3" w:rsidRPr="00ED05E3" w:rsidRDefault="007049C7" w:rsidP="00ED05E3">
      <w:pPr>
        <w:pStyle w:val="aff"/>
        <w:numPr>
          <w:ilvl w:val="1"/>
          <w:numId w:val="4"/>
        </w:numPr>
        <w:ind w:left="0" w:hanging="11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Настоящая программа государственной итоговой аттестации определяет программу государственного экзамена и порядок представления научного доклада об основных резул</w:t>
      </w:r>
      <w:r w:rsidRPr="00D314AB">
        <w:rPr>
          <w:sz w:val="24"/>
          <w:szCs w:val="24"/>
          <w:lang w:val="ru-RU"/>
        </w:rPr>
        <w:t>ь</w:t>
      </w:r>
      <w:r w:rsidRPr="00D314AB">
        <w:rPr>
          <w:sz w:val="24"/>
          <w:szCs w:val="24"/>
          <w:lang w:val="ru-RU"/>
        </w:rPr>
        <w:t>татах подготовленной научно</w:t>
      </w:r>
      <w:r w:rsidR="008B6A1B">
        <w:rPr>
          <w:sz w:val="24"/>
          <w:szCs w:val="24"/>
          <w:lang w:val="ru-RU"/>
        </w:rPr>
        <w:t>-</w:t>
      </w:r>
      <w:r w:rsidRPr="00D314AB">
        <w:rPr>
          <w:sz w:val="24"/>
          <w:szCs w:val="24"/>
          <w:lang w:val="ru-RU"/>
        </w:rPr>
        <w:t>квалификационной работы (диссертации) аспиранта, обуча</w:t>
      </w:r>
      <w:r w:rsidRPr="00D314AB">
        <w:rPr>
          <w:sz w:val="24"/>
          <w:szCs w:val="24"/>
          <w:lang w:val="ru-RU"/>
        </w:rPr>
        <w:t>ю</w:t>
      </w:r>
      <w:r w:rsidRPr="00D314AB">
        <w:rPr>
          <w:sz w:val="24"/>
          <w:szCs w:val="24"/>
          <w:lang w:val="ru-RU"/>
        </w:rPr>
        <w:t xml:space="preserve">щегося в аспирантуре по направлению подготовки </w:t>
      </w:r>
      <w:r w:rsidR="008B6A1B">
        <w:rPr>
          <w:sz w:val="24"/>
          <w:szCs w:val="24"/>
          <w:lang w:val="ru-RU"/>
        </w:rPr>
        <w:t>03</w:t>
      </w:r>
      <w:r w:rsidRPr="00D314AB">
        <w:rPr>
          <w:sz w:val="24"/>
          <w:szCs w:val="24"/>
          <w:lang w:val="ru-RU"/>
        </w:rPr>
        <w:t>.06.01 «</w:t>
      </w:r>
      <w:r w:rsidR="008B6A1B" w:rsidRPr="008B6A1B">
        <w:rPr>
          <w:sz w:val="24"/>
          <w:szCs w:val="24"/>
          <w:lang w:val="ru-RU"/>
        </w:rPr>
        <w:t>Физика конденсированного с</w:t>
      </w:r>
      <w:r w:rsidR="008B6A1B" w:rsidRPr="008B6A1B">
        <w:rPr>
          <w:sz w:val="24"/>
          <w:szCs w:val="24"/>
          <w:lang w:val="ru-RU"/>
        </w:rPr>
        <w:t>о</w:t>
      </w:r>
      <w:r w:rsidR="008B6A1B" w:rsidRPr="008B6A1B">
        <w:rPr>
          <w:sz w:val="24"/>
          <w:szCs w:val="24"/>
          <w:lang w:val="ru-RU"/>
        </w:rPr>
        <w:t>стояния</w:t>
      </w:r>
      <w:r w:rsidRPr="00D314AB">
        <w:rPr>
          <w:sz w:val="24"/>
          <w:szCs w:val="24"/>
          <w:lang w:val="ru-RU"/>
        </w:rPr>
        <w:t>»,</w:t>
      </w:r>
      <w:r w:rsidR="00C91057" w:rsidRPr="00C91057">
        <w:rPr>
          <w:sz w:val="24"/>
          <w:szCs w:val="24"/>
          <w:lang w:val="ru-RU"/>
        </w:rPr>
        <w:t xml:space="preserve"> </w:t>
      </w:r>
      <w:r w:rsidR="00C91057">
        <w:rPr>
          <w:sz w:val="24"/>
          <w:szCs w:val="24"/>
          <w:lang w:val="ru-RU"/>
        </w:rPr>
        <w:t xml:space="preserve">образовательная программа </w:t>
      </w:r>
      <w:r w:rsidR="00ED05E3" w:rsidRPr="00ED05E3">
        <w:rPr>
          <w:sz w:val="24"/>
          <w:szCs w:val="24"/>
          <w:lang w:val="ru-RU"/>
        </w:rPr>
        <w:t>Физика конденсированного состояния</w:t>
      </w:r>
      <w:r w:rsidR="00ED05E3">
        <w:rPr>
          <w:sz w:val="24"/>
          <w:szCs w:val="24"/>
          <w:lang w:val="ru-RU"/>
        </w:rPr>
        <w:t>.</w:t>
      </w:r>
    </w:p>
    <w:p w:rsidR="00F51587" w:rsidRPr="00D314AB" w:rsidRDefault="007049C7" w:rsidP="00D314AB">
      <w:pPr>
        <w:pStyle w:val="aff"/>
        <w:numPr>
          <w:ilvl w:val="1"/>
          <w:numId w:val="4"/>
        </w:numPr>
        <w:tabs>
          <w:tab w:val="left" w:pos="1134"/>
        </w:tabs>
        <w:ind w:left="0" w:firstLine="426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Программа государственной итоговой аттестации разработана в соответствии с образовательным стандартом НИУ ВШЭ подготовки кадров высшей квалификации по направлению 11.06.01 «</w:t>
      </w:r>
      <w:r w:rsidR="00ED05E3" w:rsidRPr="00ED05E3">
        <w:rPr>
          <w:sz w:val="24"/>
          <w:szCs w:val="24"/>
          <w:lang w:val="ru-RU"/>
        </w:rPr>
        <w:t>Физика и астрономия</w:t>
      </w:r>
      <w:r w:rsidR="00C15832">
        <w:rPr>
          <w:sz w:val="24"/>
          <w:szCs w:val="24"/>
          <w:lang w:val="ru-RU"/>
        </w:rPr>
        <w:t xml:space="preserve">», </w:t>
      </w:r>
      <w:r w:rsidRPr="00D314AB">
        <w:rPr>
          <w:sz w:val="24"/>
          <w:szCs w:val="24"/>
          <w:lang w:val="ru-RU"/>
        </w:rPr>
        <w:t>приказом Министерства образования и науки Российской Федерации от 18 марта 2016 г. № 227 «Об утверждении Порядка проведения государственной итоговой аттестации по образовательным программам высшего образов</w:t>
      </w:r>
      <w:r w:rsidRPr="00D314AB">
        <w:rPr>
          <w:sz w:val="24"/>
          <w:szCs w:val="24"/>
          <w:lang w:val="ru-RU"/>
        </w:rPr>
        <w:t>а</w:t>
      </w:r>
      <w:r w:rsidRPr="00D314AB">
        <w:rPr>
          <w:sz w:val="24"/>
          <w:szCs w:val="24"/>
          <w:lang w:val="ru-RU"/>
        </w:rPr>
        <w:t xml:space="preserve">ния –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D314AB">
        <w:rPr>
          <w:sz w:val="24"/>
          <w:szCs w:val="24"/>
          <w:lang w:val="ru-RU"/>
        </w:rPr>
        <w:t>ассистентуры</w:t>
      </w:r>
      <w:proofErr w:type="spellEnd"/>
      <w:r w:rsidRPr="00D314AB">
        <w:rPr>
          <w:sz w:val="24"/>
          <w:szCs w:val="24"/>
          <w:lang w:val="ru-RU"/>
        </w:rPr>
        <w:t>-стажировки», приказом Министерства образования и науки Российской Федерации от 19 ноября 2013 г. № 1259 «Об утверждении Порядка организации и осуществления образовательной деятельности по образовательным программам высшего образования – программам подготовки научно-педагогических кадров в аспирантуре (адъюнктуре)», постановлением Правительства Российской Федерации от 24 сентября 2013 г. № 842 «О порядке присуждения ученых степеней», и локальными норм</w:t>
      </w:r>
      <w:r w:rsidRPr="00D314AB">
        <w:rPr>
          <w:sz w:val="24"/>
          <w:szCs w:val="24"/>
          <w:lang w:val="ru-RU"/>
        </w:rPr>
        <w:t>а</w:t>
      </w:r>
      <w:r w:rsidRPr="00D314AB">
        <w:rPr>
          <w:sz w:val="24"/>
          <w:szCs w:val="24"/>
          <w:lang w:val="ru-RU"/>
        </w:rPr>
        <w:t>тивными актами НИУ ВШЭ.</w:t>
      </w:r>
    </w:p>
    <w:p w:rsidR="00F51587" w:rsidRPr="00D314AB" w:rsidRDefault="007049C7" w:rsidP="00C04E39">
      <w:pPr>
        <w:ind w:firstLine="426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 xml:space="preserve">Целью государственной итоговой аттестации (ГИА) является определение </w:t>
      </w:r>
      <w:proofErr w:type="spellStart"/>
      <w:r w:rsidRPr="00D314AB">
        <w:rPr>
          <w:sz w:val="24"/>
          <w:szCs w:val="24"/>
          <w:lang w:val="ru-RU"/>
        </w:rPr>
        <w:t>сформир</w:t>
      </w:r>
      <w:r w:rsidRPr="00D314AB">
        <w:rPr>
          <w:sz w:val="24"/>
          <w:szCs w:val="24"/>
          <w:lang w:val="ru-RU"/>
        </w:rPr>
        <w:t>о</w:t>
      </w:r>
      <w:r w:rsidRPr="00D314AB">
        <w:rPr>
          <w:sz w:val="24"/>
          <w:szCs w:val="24"/>
          <w:lang w:val="ru-RU"/>
        </w:rPr>
        <w:t>ванности</w:t>
      </w:r>
      <w:proofErr w:type="spellEnd"/>
      <w:r w:rsidRPr="00D314AB">
        <w:rPr>
          <w:sz w:val="24"/>
          <w:szCs w:val="24"/>
          <w:lang w:val="ru-RU"/>
        </w:rPr>
        <w:t xml:space="preserve"> универсальных, общепрофессиональных и профессиональных компетенций в</w:t>
      </w:r>
      <w:r w:rsidRPr="00D314AB">
        <w:rPr>
          <w:sz w:val="24"/>
          <w:szCs w:val="24"/>
          <w:lang w:val="ru-RU"/>
        </w:rPr>
        <w:t>ы</w:t>
      </w:r>
      <w:r w:rsidRPr="00D314AB">
        <w:rPr>
          <w:sz w:val="24"/>
          <w:szCs w:val="24"/>
          <w:lang w:val="ru-RU"/>
        </w:rPr>
        <w:t xml:space="preserve">пускника аспирантуры, определяющих его подготовленность к решению профессиональных задач. 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Задачи итоговой государственной аттестации:</w:t>
      </w:r>
    </w:p>
    <w:p w:rsidR="00F51587" w:rsidRPr="00D314AB" w:rsidRDefault="007049C7" w:rsidP="00D314AB">
      <w:pPr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- выявление уровня подготовленности выпускника к самостоятельной научно-исследовательской и преподавательской работе и ее оценка;</w:t>
      </w:r>
    </w:p>
    <w:p w:rsidR="00F51587" w:rsidRPr="00D314AB" w:rsidRDefault="007049C7" w:rsidP="00D314AB">
      <w:pPr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- развитие навыков самостоятельной научной и педагогической деятельности, систематиз</w:t>
      </w:r>
      <w:r w:rsidRPr="00D314AB">
        <w:rPr>
          <w:sz w:val="24"/>
          <w:szCs w:val="24"/>
          <w:lang w:val="ru-RU"/>
        </w:rPr>
        <w:t>а</w:t>
      </w:r>
      <w:r w:rsidRPr="00D314AB">
        <w:rPr>
          <w:sz w:val="24"/>
          <w:szCs w:val="24"/>
          <w:lang w:val="ru-RU"/>
        </w:rPr>
        <w:t>ция теоретических и практических навыков, полученных в результате обучения.</w:t>
      </w:r>
    </w:p>
    <w:p w:rsidR="00F51587" w:rsidRPr="00D314AB" w:rsidRDefault="007049C7" w:rsidP="00D314AB">
      <w:pPr>
        <w:ind w:firstLine="567"/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 xml:space="preserve">Содержание государственной итоговой аттестации </w:t>
      </w:r>
    </w:p>
    <w:p w:rsidR="00F51587" w:rsidRPr="00D314AB" w:rsidRDefault="007049C7" w:rsidP="00D314AB">
      <w:pPr>
        <w:pStyle w:val="aff"/>
        <w:ind w:left="0"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Государственная итоговая аттестация аспиранта является обязательной и осуществл</w:t>
      </w:r>
      <w:r w:rsidRPr="00D314AB">
        <w:rPr>
          <w:sz w:val="24"/>
          <w:szCs w:val="24"/>
          <w:lang w:val="ru-RU"/>
        </w:rPr>
        <w:t>я</w:t>
      </w:r>
      <w:r w:rsidRPr="00D314AB">
        <w:rPr>
          <w:sz w:val="24"/>
          <w:szCs w:val="24"/>
          <w:lang w:val="ru-RU"/>
        </w:rPr>
        <w:t xml:space="preserve">ется после освоения образовательной программы в полном объеме. Она включает подготовку и </w:t>
      </w:r>
      <w:r w:rsidR="00C04E39" w:rsidRPr="00D314AB">
        <w:rPr>
          <w:sz w:val="24"/>
          <w:szCs w:val="24"/>
          <w:lang w:val="ru-RU"/>
        </w:rPr>
        <w:t>сдачу государственного экзамена,</w:t>
      </w:r>
      <w:r w:rsidRPr="00D314AB">
        <w:rPr>
          <w:sz w:val="24"/>
          <w:szCs w:val="24"/>
          <w:lang w:val="ru-RU"/>
        </w:rPr>
        <w:t xml:space="preserve"> и представление научного доклада об основных резул</w:t>
      </w:r>
      <w:r w:rsidRPr="00D314AB">
        <w:rPr>
          <w:sz w:val="24"/>
          <w:szCs w:val="24"/>
          <w:lang w:val="ru-RU"/>
        </w:rPr>
        <w:t>ь</w:t>
      </w:r>
      <w:r w:rsidRPr="00D314AB">
        <w:rPr>
          <w:sz w:val="24"/>
          <w:szCs w:val="24"/>
          <w:lang w:val="ru-RU"/>
        </w:rPr>
        <w:t xml:space="preserve">татах подготовленной научно-квалификационной работы (диссертации). 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В соответствии с учебным планом государственная итоговая аттестация проводится в конце последнего года обучения. При условии успешного прохождения всех установленных видов итоговых аттестационных испытаний, входящих в итоговую государственную атт</w:t>
      </w:r>
      <w:r w:rsidRPr="00D314AB">
        <w:rPr>
          <w:sz w:val="24"/>
          <w:szCs w:val="24"/>
          <w:lang w:val="ru-RU"/>
        </w:rPr>
        <w:t>е</w:t>
      </w:r>
      <w:r w:rsidRPr="00D314AB">
        <w:rPr>
          <w:sz w:val="24"/>
          <w:szCs w:val="24"/>
          <w:lang w:val="ru-RU"/>
        </w:rPr>
        <w:t>стацию, выпускнику аспирантуры присваивается соответствующая квалификация.</w:t>
      </w:r>
    </w:p>
    <w:p w:rsidR="00F51587" w:rsidRPr="00D314AB" w:rsidRDefault="007049C7" w:rsidP="00D314AB">
      <w:pPr>
        <w:pStyle w:val="af5"/>
        <w:numPr>
          <w:ilvl w:val="0"/>
          <w:numId w:val="2"/>
        </w:numPr>
        <w:ind w:left="709"/>
        <w:jc w:val="both"/>
        <w:rPr>
          <w:rStyle w:val="23"/>
          <w:b/>
          <w:color w:val="000000"/>
          <w:sz w:val="24"/>
          <w:szCs w:val="24"/>
          <w:lang w:eastAsia="ru-RU"/>
        </w:rPr>
      </w:pPr>
      <w:r w:rsidRPr="00D314AB">
        <w:rPr>
          <w:rStyle w:val="23"/>
          <w:b/>
          <w:color w:val="000000"/>
          <w:sz w:val="24"/>
          <w:szCs w:val="24"/>
          <w:lang w:eastAsia="ru-RU"/>
        </w:rPr>
        <w:t xml:space="preserve">ПРОГРАММА ГОСУДАРСТВЕННОГО ЭКЗАМЕНА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Государственный экзамен представляет собой проверку теоретических знаний аспира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та и практических умений осуществлять научно-педагогическую деятельность. При сдаче государственного экзамена аспирант должен показать способность самостоятельно осмы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лять и решать актуальные педагогические задачи своей профессиональной деятельности, профессионально излагать специальную информацию, научно аргументировать и защищать свою точку зрения, опираясь на полученные углубленные знания, умения и сформированные компетенции. </w:t>
      </w: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Содержание государственного экзамена</w:t>
      </w:r>
    </w:p>
    <w:p w:rsidR="00F51587" w:rsidRPr="00D314AB" w:rsidRDefault="007049C7" w:rsidP="00D314AB">
      <w:pPr>
        <w:pStyle w:val="af5"/>
        <w:ind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Экзамен проводится в форме разработки и презентации проекта образовательного ку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са по тематике и результатам проведенного аспирантом диссертационного исследования (д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лее </w:t>
      </w:r>
      <w:r w:rsidR="00D314AB">
        <w:rPr>
          <w:rStyle w:val="23"/>
          <w:color w:val="000000"/>
          <w:sz w:val="24"/>
          <w:szCs w:val="24"/>
          <w:lang w:val="ru-RU" w:eastAsia="ru-RU"/>
        </w:rPr>
        <w:t>— учебно-методический проект).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Допустимыми формами учебно-методического проекта являются: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- проект спецкурса;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проект серии мастер-классов / отдельного мастер-класса;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lastRenderedPageBreak/>
        <w:t>- проект серии лекций / отдельной лекции.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Конкретная форма учебно-методического проекта избирается аспирантом самосто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я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тельно в зависимости от тематики и широты диссертационного исследования и согласовыв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ется с директором Аспирантской школы не менее чем за 30 дне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й до государственного экз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мена.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Учебно-методический проект включает в себя: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</w:t>
      </w:r>
      <w:r w:rsidR="00D314AB">
        <w:rPr>
          <w:rStyle w:val="23"/>
          <w:color w:val="000000"/>
          <w:sz w:val="24"/>
          <w:szCs w:val="24"/>
          <w:lang w:val="ru-RU" w:eastAsia="ru-RU"/>
        </w:rPr>
        <w:t xml:space="preserve"> титульный лист (Приложение 1);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обоснование выбора формы проекта (Приложение 2);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презентацию.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Аспирант обязан предоставить в Аспирантскую школу учебно-методический проект на бумаге, а также электронную копию в формате </w:t>
      </w:r>
      <w:r w:rsidRPr="00D314AB">
        <w:rPr>
          <w:rStyle w:val="23"/>
          <w:color w:val="000000"/>
          <w:sz w:val="24"/>
          <w:szCs w:val="24"/>
          <w:lang w:eastAsia="ru-RU"/>
        </w:rPr>
        <w:t>PDF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 не позднее чем за 7 дней до госуда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ственного экзамена. </w:t>
      </w:r>
    </w:p>
    <w:p w:rsidR="00F51587" w:rsidRPr="00D314AB" w:rsidRDefault="007049C7" w:rsidP="00D314AB">
      <w:pPr>
        <w:pStyle w:val="aff"/>
        <w:numPr>
          <w:ilvl w:val="1"/>
          <w:numId w:val="2"/>
        </w:numPr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Результаты государственного экзамена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 xml:space="preserve">Выпускники аспирантуры должны продемонстрировать следующие </w:t>
      </w:r>
      <w:r w:rsidRPr="00D314AB">
        <w:rPr>
          <w:b/>
          <w:sz w:val="24"/>
          <w:szCs w:val="24"/>
          <w:lang w:val="ru-RU"/>
        </w:rPr>
        <w:t>компетенции</w:t>
      </w:r>
      <w:r w:rsidRPr="00D314AB">
        <w:rPr>
          <w:sz w:val="24"/>
          <w:szCs w:val="24"/>
          <w:lang w:val="ru-RU"/>
        </w:rPr>
        <w:t>:</w:t>
      </w:r>
    </w:p>
    <w:tbl>
      <w:tblPr>
        <w:tblStyle w:val="aff5"/>
        <w:tblW w:w="9639" w:type="dxa"/>
        <w:tblInd w:w="9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3969"/>
      </w:tblGrid>
      <w:tr w:rsidR="00F51587" w:rsidRPr="00060C8A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Код ко</w:t>
            </w:r>
            <w:r w:rsidRPr="00D314AB">
              <w:rPr>
                <w:sz w:val="24"/>
                <w:szCs w:val="24"/>
                <w:lang w:val="ru-RU"/>
              </w:rPr>
              <w:t>м</w:t>
            </w:r>
            <w:r w:rsidRPr="00D314AB">
              <w:rPr>
                <w:sz w:val="24"/>
                <w:szCs w:val="24"/>
                <w:lang w:val="ru-RU"/>
              </w:rPr>
              <w:t>петенции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Компетенция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Основные признаки уровня осво</w:t>
            </w:r>
            <w:r w:rsidRPr="00D314AB">
              <w:rPr>
                <w:sz w:val="24"/>
                <w:szCs w:val="24"/>
                <w:lang w:val="ru-RU"/>
              </w:rPr>
              <w:t>е</w:t>
            </w:r>
            <w:r w:rsidRPr="00D314AB">
              <w:rPr>
                <w:sz w:val="24"/>
                <w:szCs w:val="24"/>
                <w:lang w:val="ru-RU"/>
              </w:rPr>
              <w:t>ния компетенции</w:t>
            </w:r>
          </w:p>
        </w:tc>
      </w:tr>
      <w:tr w:rsidR="00404F0C" w:rsidRPr="00060C8A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404F0C" w:rsidRPr="00D314AB" w:rsidRDefault="00404F0C" w:rsidP="00404F0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D314AB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404F0C" w:rsidRPr="00D314AB" w:rsidRDefault="00404F0C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404F0C">
              <w:rPr>
                <w:sz w:val="24"/>
                <w:szCs w:val="24"/>
                <w:lang w:val="ru-RU"/>
              </w:rPr>
              <w:t>пособность планировать и решать з</w:t>
            </w:r>
            <w:r w:rsidRPr="00404F0C">
              <w:rPr>
                <w:sz w:val="24"/>
                <w:szCs w:val="24"/>
                <w:lang w:val="ru-RU"/>
              </w:rPr>
              <w:t>а</w:t>
            </w:r>
            <w:r w:rsidRPr="00404F0C">
              <w:rPr>
                <w:sz w:val="24"/>
                <w:szCs w:val="24"/>
                <w:lang w:val="ru-RU"/>
              </w:rPr>
              <w:t>дачи собственного профессионального и личностного развития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404F0C" w:rsidRPr="00D314AB" w:rsidRDefault="00404F0C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404F0C">
              <w:rPr>
                <w:sz w:val="24"/>
                <w:szCs w:val="24"/>
                <w:lang w:val="ru-RU"/>
              </w:rPr>
              <w:t>Демонстрирует способность план</w:t>
            </w:r>
            <w:r w:rsidRPr="00404F0C">
              <w:rPr>
                <w:sz w:val="24"/>
                <w:szCs w:val="24"/>
                <w:lang w:val="ru-RU"/>
              </w:rPr>
              <w:t>и</w:t>
            </w:r>
            <w:r w:rsidRPr="00404F0C">
              <w:rPr>
                <w:sz w:val="24"/>
                <w:szCs w:val="24"/>
                <w:lang w:val="ru-RU"/>
              </w:rPr>
              <w:t>ровать и решать задачи собственн</w:t>
            </w:r>
            <w:r w:rsidRPr="00404F0C">
              <w:rPr>
                <w:sz w:val="24"/>
                <w:szCs w:val="24"/>
                <w:lang w:val="ru-RU"/>
              </w:rPr>
              <w:t>о</w:t>
            </w:r>
            <w:r w:rsidRPr="00404F0C">
              <w:rPr>
                <w:sz w:val="24"/>
                <w:szCs w:val="24"/>
                <w:lang w:val="ru-RU"/>
              </w:rPr>
              <w:t>го профессионального и личностн</w:t>
            </w:r>
            <w:r w:rsidRPr="00404F0C">
              <w:rPr>
                <w:sz w:val="24"/>
                <w:szCs w:val="24"/>
                <w:lang w:val="ru-RU"/>
              </w:rPr>
              <w:t>о</w:t>
            </w:r>
            <w:r w:rsidRPr="00404F0C">
              <w:rPr>
                <w:sz w:val="24"/>
                <w:szCs w:val="24"/>
                <w:lang w:val="ru-RU"/>
              </w:rPr>
              <w:t>го развития</w:t>
            </w:r>
          </w:p>
        </w:tc>
      </w:tr>
      <w:tr w:rsidR="00F51587" w:rsidRPr="00060C8A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 w:rsidRPr="00D314A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Способность планировать, осущест</w:t>
            </w:r>
            <w:r w:rsidRPr="00D314AB">
              <w:rPr>
                <w:sz w:val="24"/>
                <w:szCs w:val="24"/>
                <w:lang w:val="ru-RU"/>
              </w:rPr>
              <w:t>в</w:t>
            </w:r>
            <w:r w:rsidRPr="00D314AB">
              <w:rPr>
                <w:sz w:val="24"/>
                <w:szCs w:val="24"/>
                <w:lang w:val="ru-RU"/>
              </w:rPr>
              <w:t>лять и оценивать учебно-воспитательный</w:t>
            </w:r>
            <w:r w:rsidR="00ED05E3">
              <w:rPr>
                <w:sz w:val="24"/>
                <w:szCs w:val="24"/>
                <w:lang w:val="ru-RU"/>
              </w:rPr>
              <w:t xml:space="preserve"> </w:t>
            </w:r>
            <w:r w:rsidRPr="00D314AB">
              <w:rPr>
                <w:sz w:val="24"/>
                <w:szCs w:val="24"/>
                <w:lang w:val="ru-RU"/>
              </w:rPr>
              <w:t>процесс в образов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тельных организациях высшего образ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вания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выстроить тематический план учебной дисциплины, пред</w:t>
            </w:r>
            <w:r w:rsidRPr="00D314AB">
              <w:rPr>
                <w:sz w:val="24"/>
                <w:szCs w:val="24"/>
                <w:lang w:val="ru-RU"/>
              </w:rPr>
              <w:t>у</w:t>
            </w:r>
            <w:r w:rsidRPr="00D314AB">
              <w:rPr>
                <w:sz w:val="24"/>
                <w:szCs w:val="24"/>
                <w:lang w:val="ru-RU"/>
              </w:rPr>
              <w:t>смотреть адекватный набор ко</w:t>
            </w:r>
            <w:r w:rsidRPr="00D314AB">
              <w:rPr>
                <w:sz w:val="24"/>
                <w:szCs w:val="24"/>
                <w:lang w:val="ru-RU"/>
              </w:rPr>
              <w:t>н</w:t>
            </w:r>
            <w:r w:rsidRPr="00D314AB">
              <w:rPr>
                <w:sz w:val="24"/>
                <w:szCs w:val="24"/>
                <w:lang w:val="ru-RU"/>
              </w:rPr>
              <w:t>трольных мероприятий, подгот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вить задания для них, разработать систему оценки.</w:t>
            </w:r>
          </w:p>
        </w:tc>
      </w:tr>
      <w:tr w:rsidR="00F51587" w:rsidRPr="00060C8A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 w:rsidRPr="00D314A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способность обоснованно выбирать и эффективно использовать образовател</w:t>
            </w:r>
            <w:r w:rsidRPr="00D314AB">
              <w:rPr>
                <w:sz w:val="24"/>
                <w:szCs w:val="24"/>
                <w:lang w:val="ru-RU"/>
              </w:rPr>
              <w:t>ь</w:t>
            </w:r>
            <w:r w:rsidRPr="00D314AB">
              <w:rPr>
                <w:sz w:val="24"/>
                <w:szCs w:val="24"/>
                <w:lang w:val="ru-RU"/>
              </w:rPr>
              <w:t>ные технологии, методы и средства обучения с целью обеспечения план</w:t>
            </w:r>
            <w:r w:rsidRPr="00D314AB">
              <w:rPr>
                <w:sz w:val="24"/>
                <w:szCs w:val="24"/>
                <w:lang w:val="ru-RU"/>
              </w:rPr>
              <w:t>и</w:t>
            </w:r>
            <w:r w:rsidRPr="00D314AB">
              <w:rPr>
                <w:sz w:val="24"/>
                <w:szCs w:val="24"/>
                <w:lang w:val="ru-RU"/>
              </w:rPr>
              <w:t>руемого уровня личностного и профе</w:t>
            </w:r>
            <w:r w:rsidRPr="00D314AB">
              <w:rPr>
                <w:sz w:val="24"/>
                <w:szCs w:val="24"/>
                <w:lang w:val="ru-RU"/>
              </w:rPr>
              <w:t>с</w:t>
            </w:r>
            <w:r w:rsidRPr="00D314AB">
              <w:rPr>
                <w:sz w:val="24"/>
                <w:szCs w:val="24"/>
                <w:lang w:val="ru-RU"/>
              </w:rPr>
              <w:t>сионального развития обучающегося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эффективно сочетать ра</w:t>
            </w:r>
            <w:r w:rsidRPr="00D314AB">
              <w:rPr>
                <w:sz w:val="24"/>
                <w:szCs w:val="24"/>
                <w:lang w:val="ru-RU"/>
              </w:rPr>
              <w:t>з</w:t>
            </w:r>
            <w:r w:rsidRPr="00D314AB">
              <w:rPr>
                <w:sz w:val="24"/>
                <w:szCs w:val="24"/>
                <w:lang w:val="ru-RU"/>
              </w:rPr>
              <w:t>личные виды и способы проведения аудиторных занятий и организации самостоятельной работы обуча</w:t>
            </w:r>
            <w:r w:rsidRPr="00D314AB">
              <w:rPr>
                <w:sz w:val="24"/>
                <w:szCs w:val="24"/>
                <w:lang w:val="ru-RU"/>
              </w:rPr>
              <w:t>ю</w:t>
            </w:r>
            <w:r w:rsidRPr="00D314AB">
              <w:rPr>
                <w:sz w:val="24"/>
                <w:szCs w:val="24"/>
                <w:lang w:val="ru-RU"/>
              </w:rPr>
              <w:t>щихся.</w:t>
            </w:r>
          </w:p>
        </w:tc>
      </w:tr>
      <w:tr w:rsidR="00F51587" w:rsidRPr="00060C8A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 w:rsidRPr="00D314A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Способность разрабатывать комплек</w:t>
            </w:r>
            <w:r w:rsidRPr="00D314AB">
              <w:rPr>
                <w:sz w:val="24"/>
                <w:szCs w:val="24"/>
                <w:lang w:val="ru-RU"/>
              </w:rPr>
              <w:t>с</w:t>
            </w:r>
            <w:r w:rsidRPr="00D314AB">
              <w:rPr>
                <w:sz w:val="24"/>
                <w:szCs w:val="24"/>
                <w:lang w:val="ru-RU"/>
              </w:rPr>
              <w:t>ное методическое обеспечение препод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ваемых учебных дисциплин (модулей)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подготовить программу учебной дисциплины, составить список литературы и онлайн-ресурсов, полезных для ее освоения, комплекс тренировочных и ко</w:t>
            </w:r>
            <w:r w:rsidRPr="00D314AB">
              <w:rPr>
                <w:sz w:val="24"/>
                <w:szCs w:val="24"/>
                <w:lang w:val="ru-RU"/>
              </w:rPr>
              <w:t>н</w:t>
            </w:r>
            <w:r w:rsidRPr="00D314AB">
              <w:rPr>
                <w:sz w:val="24"/>
                <w:szCs w:val="24"/>
                <w:lang w:val="ru-RU"/>
              </w:rPr>
              <w:t>трольных заданий.</w:t>
            </w:r>
          </w:p>
        </w:tc>
      </w:tr>
      <w:tr w:rsidR="00D314AB" w:rsidRPr="00060C8A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D314AB" w:rsidRPr="00D314AB" w:rsidRDefault="00ED05E3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ПК-6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D314AB" w:rsidRPr="00ED05E3" w:rsidRDefault="00ED05E3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ED05E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Способность к использованию и вне</w:t>
            </w:r>
            <w:r w:rsidRPr="00ED05E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</w:t>
            </w:r>
            <w:r w:rsidRPr="00ED05E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рению результатов научно-исследовательской деятельности в учебный процесс.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D314AB" w:rsidRPr="00ED05E3" w:rsidRDefault="00ED05E3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ED05E3">
              <w:rPr>
                <w:sz w:val="24"/>
                <w:szCs w:val="24"/>
                <w:lang w:val="ru-RU"/>
              </w:rPr>
              <w:t xml:space="preserve">Демонстрирует </w:t>
            </w:r>
            <w:r w:rsidRPr="00ED05E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способность к и</w:t>
            </w:r>
            <w:r w:rsidRPr="00ED05E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ED05E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пользованию и внедрению резул</w:t>
            </w:r>
            <w:r w:rsidRPr="00ED05E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Pr="00ED05E3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татов научно-исследовательской деятельности в учебный процесс.</w:t>
            </w:r>
          </w:p>
        </w:tc>
      </w:tr>
    </w:tbl>
    <w:p w:rsidR="00F51587" w:rsidRPr="00D314AB" w:rsidRDefault="00F51587" w:rsidP="00D314AB">
      <w:pPr>
        <w:jc w:val="both"/>
        <w:rPr>
          <w:sz w:val="24"/>
          <w:szCs w:val="24"/>
          <w:lang w:val="ru-RU"/>
        </w:rPr>
      </w:pP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 xml:space="preserve">Форма проведения государственного экзамена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Государственный экзамен проводится в форме устной защит</w:t>
      </w:r>
      <w:r w:rsidR="00C15832">
        <w:rPr>
          <w:rStyle w:val="23"/>
          <w:color w:val="000000"/>
          <w:sz w:val="24"/>
          <w:szCs w:val="24"/>
          <w:lang w:val="ru-RU" w:eastAsia="ru-RU"/>
        </w:rPr>
        <w:t>ы учебно-методического проекта.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Продолжительность доклада: 10-15 минут.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Рекомендуемый объем презентации – 7-10 слайдов. </w:t>
      </w: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Перечень вопросов, выносимых на государственный экзамен: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Перечень основных вопросов государственного экзамена (определяются конкретной тематикой диссертационного исследования аспиранта):</w:t>
      </w:r>
    </w:p>
    <w:p w:rsidR="00F51587" w:rsidRPr="00D314AB" w:rsidRDefault="007049C7" w:rsidP="00D314AB">
      <w:pPr>
        <w:pStyle w:val="af5"/>
        <w:numPr>
          <w:ilvl w:val="0"/>
          <w:numId w:val="3"/>
        </w:numPr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lastRenderedPageBreak/>
        <w:t xml:space="preserve">Научная проблема диссертационного исследования и отражение ее в 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спецкурсе (серии мастер-классов / мастер-классе/ серии лекций / отдельной лекции).</w:t>
      </w:r>
    </w:p>
    <w:p w:rsidR="00F51587" w:rsidRPr="00D314AB" w:rsidRDefault="007049C7" w:rsidP="00D314AB">
      <w:pPr>
        <w:pStyle w:val="af5"/>
        <w:numPr>
          <w:ilvl w:val="0"/>
          <w:numId w:val="3"/>
        </w:numPr>
        <w:tabs>
          <w:tab w:val="left" w:pos="709"/>
          <w:tab w:val="left" w:pos="1134"/>
        </w:tabs>
        <w:ind w:left="709" w:firstLine="0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Место и назначение спецкурса (серии мастер-классов / мастер-класса; серии ле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к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ций / отдельной лекций) в структуре образовательной программы подготовки бак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лавр</w:t>
      </w:r>
      <w:r w:rsidR="004641C4">
        <w:rPr>
          <w:rStyle w:val="23"/>
          <w:color w:val="000000"/>
          <w:sz w:val="24"/>
          <w:szCs w:val="24"/>
          <w:lang w:val="ru-RU" w:eastAsia="ru-RU"/>
        </w:rPr>
        <w:t>ов или магистров по направлению.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3. Анализ отечественного и зарубежного опыта преподавания дисциплин по тематике диссертационного исследования.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4. Структура спецкурса (серии мастер-классов / мастер-класса; серии лекций / отдел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ной лекций).</w:t>
      </w:r>
    </w:p>
    <w:p w:rsidR="00F51587" w:rsidRPr="00D314AB" w:rsidRDefault="004641C4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>
        <w:rPr>
          <w:rStyle w:val="23"/>
          <w:color w:val="000000"/>
          <w:sz w:val="24"/>
          <w:szCs w:val="24"/>
          <w:lang w:val="ru-RU" w:eastAsia="ru-RU"/>
        </w:rPr>
        <w:t>5. Методы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и подходы к внедрению в об</w:t>
      </w:r>
      <w:r>
        <w:rPr>
          <w:rStyle w:val="23"/>
          <w:color w:val="000000"/>
          <w:sz w:val="24"/>
          <w:szCs w:val="24"/>
          <w:lang w:val="ru-RU" w:eastAsia="ru-RU"/>
        </w:rPr>
        <w:t xml:space="preserve">разовательный процесс основных 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>положений диссертационного исследования.</w:t>
      </w:r>
      <w:r w:rsidR="007049C7" w:rsidRPr="00D314A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51587" w:rsidRPr="00D314AB" w:rsidRDefault="00D314AB" w:rsidP="00D314AB">
      <w:pPr>
        <w:pStyle w:val="af5"/>
        <w:numPr>
          <w:ilvl w:val="1"/>
          <w:numId w:val="2"/>
        </w:numPr>
        <w:jc w:val="both"/>
        <w:rPr>
          <w:rStyle w:val="23"/>
          <w:color w:val="000000"/>
          <w:sz w:val="24"/>
          <w:szCs w:val="24"/>
          <w:lang w:val="ru-RU" w:eastAsia="ru-RU"/>
        </w:rPr>
      </w:pPr>
      <w:r>
        <w:rPr>
          <w:rStyle w:val="23"/>
          <w:b/>
          <w:color w:val="000000"/>
          <w:sz w:val="24"/>
          <w:szCs w:val="24"/>
          <w:lang w:val="ru-RU" w:eastAsia="ru-RU"/>
        </w:rPr>
        <w:t>Критерии оценивания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В процессе презентации разработанног</w:t>
      </w:r>
      <w:r w:rsidR="00D314AB">
        <w:rPr>
          <w:rStyle w:val="23"/>
          <w:color w:val="000000"/>
          <w:sz w:val="24"/>
          <w:szCs w:val="24"/>
          <w:lang w:val="ru-RU" w:eastAsia="ru-RU"/>
        </w:rPr>
        <w:t xml:space="preserve">о учебно-методического проекта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оценивается уровень освоения педагогических и исследовательских компетенций аспиранта.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Учебно-методический проект должен не только соответствовать тематике диссерт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а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ционного исследования, но и быть реалистичным с точки зрения возможностей его внедр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е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ния в учебный процесс. 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На основе критического анализа полученных в ходе диссертацио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ного исследования результатов должны быть сделаны выводы и рекомендации по их практ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ческому использованию в учебном процессе. 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При определении оценки государственного экзамена учитывается: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грамотность, полнота и логичность изложения материала;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соответствие учебного проекта предпринятому диссертационному исследованию и с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временному научному представлению по рассматриваемой проблематике;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уровень проработки концептуальных положений, научных понятий и категорий;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понимание места учебно-методического проекта в образовательном контексте;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способность ответить на поставленный вопрос по существу;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качество презентационного материала.</w:t>
      </w:r>
    </w:p>
    <w:p w:rsidR="00F51587" w:rsidRPr="00D314AB" w:rsidRDefault="007049C7" w:rsidP="00D314AB">
      <w:pPr>
        <w:pStyle w:val="af5"/>
        <w:tabs>
          <w:tab w:val="left" w:pos="426"/>
        </w:tabs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 xml:space="preserve">Индикаторы </w:t>
      </w:r>
    </w:p>
    <w:tbl>
      <w:tblPr>
        <w:tblW w:w="9639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001"/>
        <w:gridCol w:w="7638"/>
      </w:tblGrid>
      <w:tr w:rsidR="00F51587" w:rsidRPr="00D314AB" w:rsidTr="00D314AB">
        <w:trPr>
          <w:trHeight w:val="145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ind w:firstLine="34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Количество</w:t>
            </w:r>
          </w:p>
          <w:p w:rsidR="00F51587" w:rsidRPr="00D314AB" w:rsidRDefault="007049C7" w:rsidP="00D314AB">
            <w:pPr>
              <w:widowControl/>
              <w:ind w:firstLine="34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Критерий</w:t>
            </w:r>
          </w:p>
        </w:tc>
      </w:tr>
      <w:tr w:rsidR="00F51587" w:rsidRPr="00060C8A" w:rsidTr="00D314AB">
        <w:trPr>
          <w:trHeight w:val="837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>Понимание сущности научной проблемы и отражение ее в учебно-методическом проекте.</w:t>
            </w:r>
            <w:r w:rsidRPr="00D314AB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Исследовательские вопросы, цели и задачи диссертации отражены. В</w:t>
            </w:r>
            <w:r w:rsidRPr="00D314AB">
              <w:rPr>
                <w:sz w:val="24"/>
                <w:szCs w:val="24"/>
                <w:lang w:val="ru-RU"/>
              </w:rPr>
              <w:t>ы</w:t>
            </w:r>
            <w:r w:rsidRPr="00D314AB">
              <w:rPr>
                <w:sz w:val="24"/>
                <w:szCs w:val="24"/>
                <w:lang w:val="ru-RU"/>
              </w:rPr>
              <w:t>браны корректные формы представления основных выводов диссерт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 xml:space="preserve">ции в образовательном процессе.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Обоснованный и аргументированный дизайн проекта, адекватность предполагаемых методов и подходов к внедрению в образовательный процесс основных положений диссертационного исследования.</w:t>
            </w:r>
          </w:p>
        </w:tc>
      </w:tr>
      <w:tr w:rsidR="00F51587" w:rsidRPr="00060C8A" w:rsidTr="00D314AB">
        <w:trPr>
          <w:trHeight w:val="1101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Практическая применимость в учебном процессе.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Учебно-методический проект вписан в контекст образовательной пр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граммы соответствующего уровня образования (среднее професси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 xml:space="preserve">нальное образование, </w:t>
            </w:r>
            <w:proofErr w:type="spellStart"/>
            <w:r w:rsidRPr="00D314AB">
              <w:rPr>
                <w:sz w:val="24"/>
                <w:szCs w:val="24"/>
                <w:lang w:val="ru-RU"/>
              </w:rPr>
              <w:t>бакалавриат</w:t>
            </w:r>
            <w:proofErr w:type="spellEnd"/>
            <w:r w:rsidRPr="00D314AB">
              <w:rPr>
                <w:sz w:val="24"/>
                <w:szCs w:val="24"/>
                <w:lang w:val="ru-RU"/>
              </w:rPr>
              <w:t xml:space="preserve">, магистратура). 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Анализ отечественного и зарубежного опыта преподавания дисциплин по тематике диссертационного исследования.</w:t>
            </w:r>
          </w:p>
        </w:tc>
      </w:tr>
      <w:tr w:rsidR="00F51587" w:rsidRPr="00D314AB" w:rsidTr="00ED05E3">
        <w:trPr>
          <w:trHeight w:val="807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Новизна.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Научная новизна, оригинальность авторского подхода и решений. Обоснование «образовательной» значимости проекта.</w:t>
            </w:r>
          </w:p>
        </w:tc>
      </w:tr>
      <w:tr w:rsidR="00F51587" w:rsidRPr="00060C8A" w:rsidTr="00D314AB">
        <w:trPr>
          <w:trHeight w:val="1138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Качество презентационного материала.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Релевантный объем материала.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 xml:space="preserve">Качественное представление материала.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Соответствие выступления установленному временному регламенту.</w:t>
            </w:r>
          </w:p>
        </w:tc>
      </w:tr>
      <w:tr w:rsidR="00F51587" w:rsidRPr="00060C8A" w:rsidTr="00ED05E3">
        <w:trPr>
          <w:trHeight w:val="840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lastRenderedPageBreak/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color w:val="000000"/>
                <w:spacing w:val="-4"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Академический диалог и коммуникация.</w:t>
            </w:r>
            <w:r w:rsidRPr="00D314AB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Логически последовательные, содержательные, </w:t>
            </w: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кон</w:t>
            </w:r>
            <w:r w:rsidR="00ED05E3">
              <w:rPr>
                <w:color w:val="000000"/>
                <w:spacing w:val="-3"/>
                <w:sz w:val="24"/>
                <w:szCs w:val="24"/>
                <w:lang w:val="ru-RU"/>
              </w:rPr>
              <w:t>кретные и исчерп</w:t>
            </w:r>
            <w:r w:rsidR="00ED05E3">
              <w:rPr>
                <w:color w:val="000000"/>
                <w:spacing w:val="-3"/>
                <w:sz w:val="24"/>
                <w:szCs w:val="24"/>
                <w:lang w:val="ru-RU"/>
              </w:rPr>
              <w:t>ы</w:t>
            </w:r>
            <w:r w:rsidR="00ED05E3">
              <w:rPr>
                <w:color w:val="000000"/>
                <w:spacing w:val="-3"/>
                <w:sz w:val="24"/>
                <w:szCs w:val="24"/>
                <w:lang w:val="ru-RU"/>
              </w:rPr>
              <w:t>вающие ответы.</w:t>
            </w:r>
          </w:p>
        </w:tc>
      </w:tr>
    </w:tbl>
    <w:p w:rsidR="00F51587" w:rsidRPr="00D314AB" w:rsidRDefault="007049C7" w:rsidP="00172DB6">
      <w:pPr>
        <w:pStyle w:val="af5"/>
        <w:ind w:firstLine="708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Максимальное количество баллов, которое аспирант </w:t>
      </w:r>
      <w:r w:rsidR="00B34C16">
        <w:rPr>
          <w:rStyle w:val="23"/>
          <w:color w:val="000000"/>
          <w:sz w:val="24"/>
          <w:szCs w:val="24"/>
          <w:lang w:val="ru-RU" w:eastAsia="ru-RU"/>
        </w:rPr>
        <w:t>может получить за экзамен – 10.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 Итоговый балл представляет собой сумму оценок, полученных за оценивание каждого из 5 критериев.</w:t>
      </w:r>
    </w:p>
    <w:p w:rsidR="00F51587" w:rsidRPr="00D314AB" w:rsidRDefault="007049C7" w:rsidP="00172DB6">
      <w:pPr>
        <w:pStyle w:val="af5"/>
        <w:ind w:firstLine="708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При подведении итога государственного экзамена устанавливаются следующие кр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терии оценки: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8 - 10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набранных баллов – оценка «отлично»,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6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- 7 набранных баллов – оценка «хорошо»,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4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- 5 набранных баллов – оценка «удовлетворительно»,</w:t>
      </w:r>
    </w:p>
    <w:p w:rsidR="00F51587" w:rsidRPr="00172DB6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0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– 3 набранных баллов – оценка «неудовлетворительно».</w:t>
      </w:r>
    </w:p>
    <w:p w:rsidR="00F51587" w:rsidRPr="00D314AB" w:rsidRDefault="007049C7" w:rsidP="00B34C16">
      <w:pPr>
        <w:pStyle w:val="af5"/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Оценки «отлично», «хорошо», «удовлетворительно» означают успешное прохождение государственного аттестационного испытания. </w:t>
      </w:r>
    </w:p>
    <w:p w:rsidR="00172DB6" w:rsidRPr="00172DB6" w:rsidRDefault="007049C7" w:rsidP="00172DB6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Рекомендуемая литература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proofErr w:type="spellStart"/>
      <w:r w:rsidRPr="00172DB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Бордовская</w:t>
      </w:r>
      <w:proofErr w:type="spellEnd"/>
      <w:r w:rsidRPr="00172DB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Н. В.</w:t>
      </w:r>
      <w:r w:rsidRPr="00172DB6">
        <w:rPr>
          <w:rStyle w:val="23"/>
          <w:color w:val="000000" w:themeColor="text1"/>
          <w:sz w:val="24"/>
          <w:szCs w:val="24"/>
          <w:lang w:val="ru-RU" w:eastAsia="ru-RU"/>
        </w:rPr>
        <w:t xml:space="preserve"> </w:t>
      </w:r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Современные образовательные технологии: Учебное пособие. – 3-</w:t>
      </w:r>
      <w:r w:rsidR="007049C7" w:rsidRPr="00172DB6">
        <w:rPr>
          <w:rStyle w:val="23"/>
          <w:color w:val="000000"/>
          <w:sz w:val="24"/>
          <w:szCs w:val="24"/>
          <w:lang w:eastAsia="ru-RU"/>
        </w:rPr>
        <w:t>e</w:t>
      </w:r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 xml:space="preserve"> изд., стер. – </w:t>
      </w:r>
      <w:proofErr w:type="spellStart"/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КноРус</w:t>
      </w:r>
      <w:proofErr w:type="spellEnd"/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, 2016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proofErr w:type="spellStart"/>
      <w:r w:rsidRPr="00172DB6">
        <w:rPr>
          <w:rStyle w:val="aff6"/>
          <w:rFonts w:ascii="Times New Roman" w:hAnsi="Times New Roman"/>
          <w:iCs/>
          <w:sz w:val="24"/>
          <w:szCs w:val="24"/>
          <w:lang w:val="ru-RU"/>
        </w:rPr>
        <w:t>Каспржак</w:t>
      </w:r>
      <w:proofErr w:type="spellEnd"/>
      <w:r w:rsidRPr="00172DB6">
        <w:rPr>
          <w:rStyle w:val="aff6"/>
          <w:rFonts w:ascii="Times New Roman" w:hAnsi="Times New Roman"/>
          <w:iCs/>
          <w:sz w:val="24"/>
          <w:szCs w:val="24"/>
          <w:lang w:val="ru-RU"/>
        </w:rPr>
        <w:t xml:space="preserve"> А.Г., Калашников С.П.</w:t>
      </w:r>
      <w:r w:rsidRPr="00172DB6">
        <w:rPr>
          <w:rFonts w:ascii="Times New Roman" w:hAnsi="Times New Roman"/>
          <w:sz w:val="24"/>
          <w:szCs w:val="24"/>
          <w:lang w:val="ru-RU"/>
        </w:rPr>
        <w:t xml:space="preserve"> Конструирование образовательных программ пр</w:t>
      </w:r>
      <w:r w:rsidRPr="00172DB6">
        <w:rPr>
          <w:rFonts w:ascii="Times New Roman" w:hAnsi="Times New Roman"/>
          <w:sz w:val="24"/>
          <w:szCs w:val="24"/>
          <w:lang w:val="ru-RU"/>
        </w:rPr>
        <w:t>и</w:t>
      </w:r>
      <w:r w:rsidRPr="00172DB6">
        <w:rPr>
          <w:rFonts w:ascii="Times New Roman" w:hAnsi="Times New Roman"/>
          <w:sz w:val="24"/>
          <w:szCs w:val="24"/>
          <w:lang w:val="ru-RU"/>
        </w:rPr>
        <w:t>кладной магистратуры // Университетское управление: практика и анализ. 2016. № 2.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172DB6">
        <w:rPr>
          <w:rFonts w:ascii="Times New Roman" w:hAnsi="Times New Roman"/>
          <w:sz w:val="24"/>
          <w:szCs w:val="24"/>
          <w:lang w:val="ru-RU"/>
        </w:rPr>
        <w:t xml:space="preserve">Педагогическая психология: учебник для вузов / И. А. Зимняя. – Изд. 2-е, доп., </w:t>
      </w:r>
      <w:proofErr w:type="spellStart"/>
      <w:r w:rsidRPr="00172DB6">
        <w:rPr>
          <w:rFonts w:ascii="Times New Roman" w:hAnsi="Times New Roman"/>
          <w:sz w:val="24"/>
          <w:szCs w:val="24"/>
          <w:lang w:val="ru-RU"/>
        </w:rPr>
        <w:t>испр</w:t>
      </w:r>
      <w:proofErr w:type="spellEnd"/>
      <w:r w:rsidRPr="00172DB6">
        <w:rPr>
          <w:rFonts w:ascii="Times New Roman" w:hAnsi="Times New Roman"/>
          <w:sz w:val="24"/>
          <w:szCs w:val="24"/>
          <w:lang w:val="ru-RU"/>
        </w:rPr>
        <w:t xml:space="preserve">. и </w:t>
      </w:r>
      <w:proofErr w:type="gramStart"/>
      <w:r w:rsidRPr="00172DB6">
        <w:rPr>
          <w:rFonts w:ascii="Times New Roman" w:hAnsi="Times New Roman"/>
          <w:sz w:val="24"/>
          <w:szCs w:val="24"/>
          <w:lang w:val="ru-RU"/>
        </w:rPr>
        <w:t>пере-раб</w:t>
      </w:r>
      <w:proofErr w:type="gramEnd"/>
      <w:r w:rsidRPr="00172DB6">
        <w:rPr>
          <w:rFonts w:ascii="Times New Roman" w:hAnsi="Times New Roman"/>
          <w:sz w:val="24"/>
          <w:szCs w:val="24"/>
          <w:lang w:val="ru-RU"/>
        </w:rPr>
        <w:t>. – М.: Логос, 2005. – 383 с. – (Новая университетская б-ка).</w:t>
      </w:r>
    </w:p>
    <w:p w:rsidR="00F51587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172DB6">
        <w:rPr>
          <w:rFonts w:ascii="Times New Roman" w:hAnsi="Times New Roman"/>
          <w:sz w:val="24"/>
          <w:szCs w:val="24"/>
          <w:lang w:val="ru-RU"/>
        </w:rPr>
        <w:t>Система высшего образования: академическая организация в кросс-национальной перспективе / Б. Р. Кларк; Пер. с англ. А. Смирнова. – М.: Изд. дом Высшей школы эконом</w:t>
      </w:r>
      <w:r w:rsidRPr="00172DB6">
        <w:rPr>
          <w:rFonts w:ascii="Times New Roman" w:hAnsi="Times New Roman"/>
          <w:sz w:val="24"/>
          <w:szCs w:val="24"/>
          <w:lang w:val="ru-RU"/>
        </w:rPr>
        <w:t>и</w:t>
      </w:r>
      <w:r w:rsidRPr="00172DB6">
        <w:rPr>
          <w:rFonts w:ascii="Times New Roman" w:hAnsi="Times New Roman"/>
          <w:sz w:val="24"/>
          <w:szCs w:val="24"/>
          <w:lang w:val="ru-RU"/>
        </w:rPr>
        <w:t>ки, 2011. – 358 с.</w:t>
      </w:r>
    </w:p>
    <w:p w:rsidR="00F51587" w:rsidRPr="00172DB6" w:rsidRDefault="007049C7" w:rsidP="00D314AB">
      <w:pPr>
        <w:pStyle w:val="af5"/>
        <w:ind w:left="720"/>
        <w:jc w:val="both"/>
        <w:rPr>
          <w:rStyle w:val="23"/>
          <w:color w:val="000000"/>
          <w:sz w:val="24"/>
          <w:szCs w:val="24"/>
          <w:lang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Интернет</w:t>
      </w:r>
      <w:r w:rsidRPr="00172DB6">
        <w:rPr>
          <w:rStyle w:val="23"/>
          <w:color w:val="000000"/>
          <w:sz w:val="24"/>
          <w:szCs w:val="24"/>
          <w:lang w:eastAsia="ru-RU"/>
        </w:rPr>
        <w:t xml:space="preserve"> –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ресурсы</w:t>
      </w:r>
    </w:p>
    <w:p w:rsidR="00F51587" w:rsidRPr="00D314AB" w:rsidRDefault="007049C7" w:rsidP="00D314AB">
      <w:pPr>
        <w:pStyle w:val="af5"/>
        <w:ind w:left="720"/>
        <w:jc w:val="both"/>
        <w:rPr>
          <w:rStyle w:val="23"/>
          <w:color w:val="000000"/>
          <w:sz w:val="24"/>
          <w:szCs w:val="24"/>
          <w:lang w:eastAsia="ru-RU"/>
        </w:rPr>
      </w:pPr>
      <w:r w:rsidRPr="00D314AB">
        <w:rPr>
          <w:rStyle w:val="23"/>
          <w:color w:val="000000"/>
          <w:sz w:val="24"/>
          <w:szCs w:val="24"/>
          <w:lang w:eastAsia="ru-RU"/>
        </w:rPr>
        <w:t>CS Teaching Resources:</w:t>
      </w:r>
    </w:p>
    <w:p w:rsidR="00F51587" w:rsidRPr="00D314AB" w:rsidRDefault="00060C8A" w:rsidP="00D314AB">
      <w:pPr>
        <w:pStyle w:val="af5"/>
        <w:ind w:left="720"/>
        <w:jc w:val="both"/>
        <w:rPr>
          <w:rFonts w:ascii="Times New Roman" w:hAnsi="Times New Roman"/>
          <w:sz w:val="24"/>
          <w:szCs w:val="24"/>
        </w:rPr>
      </w:pPr>
      <w:hyperlink r:id="rId9">
        <w:r w:rsidR="007049C7" w:rsidRPr="00D314AB">
          <w:rPr>
            <w:rStyle w:val="-"/>
            <w:rFonts w:ascii="Times New Roman" w:hAnsi="Times New Roman"/>
            <w:sz w:val="24"/>
            <w:szCs w:val="24"/>
            <w:highlight w:val="white"/>
            <w:lang w:eastAsia="ru-RU"/>
          </w:rPr>
          <w:t>http://www.exploringcs.org/archives/resources/cs-teaching-resources</w:t>
        </w:r>
      </w:hyperlink>
    </w:p>
    <w:p w:rsidR="00F51587" w:rsidRPr="00172DB6" w:rsidRDefault="00F51587" w:rsidP="00D314AB">
      <w:pPr>
        <w:pStyle w:val="af5"/>
        <w:jc w:val="both"/>
        <w:rPr>
          <w:rStyle w:val="12"/>
          <w:b/>
          <w:i/>
          <w:color w:val="000000"/>
          <w:sz w:val="24"/>
          <w:szCs w:val="24"/>
          <w:lang w:eastAsia="ru-RU"/>
        </w:rPr>
      </w:pPr>
    </w:p>
    <w:p w:rsidR="00F51587" w:rsidRPr="00D314AB" w:rsidRDefault="007049C7" w:rsidP="00172DB6">
      <w:pPr>
        <w:pStyle w:val="af5"/>
        <w:ind w:firstLine="284"/>
        <w:jc w:val="both"/>
        <w:rPr>
          <w:rStyle w:val="12"/>
          <w:color w:val="000000"/>
          <w:sz w:val="24"/>
          <w:szCs w:val="24"/>
          <w:lang w:eastAsia="ru-RU"/>
        </w:rPr>
      </w:pPr>
      <w:r w:rsidRPr="00172DB6">
        <w:rPr>
          <w:rStyle w:val="12"/>
          <w:b/>
          <w:color w:val="000000"/>
          <w:sz w:val="24"/>
          <w:szCs w:val="24"/>
          <w:lang w:eastAsia="ru-RU"/>
        </w:rPr>
        <w:t xml:space="preserve">III. НАУЧНЫЙ ДОКЛАД </w:t>
      </w:r>
    </w:p>
    <w:p w:rsidR="00F51587" w:rsidRPr="00172DB6" w:rsidRDefault="007049C7" w:rsidP="00172DB6">
      <w:pPr>
        <w:pStyle w:val="af5"/>
        <w:numPr>
          <w:ilvl w:val="1"/>
          <w:numId w:val="5"/>
        </w:numPr>
        <w:tabs>
          <w:tab w:val="left" w:pos="993"/>
        </w:tabs>
        <w:ind w:left="284" w:firstLine="0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Требования к научному докладу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представляет собой основные результаты научно-квалификационной работы, выполненной в период обучения по программе аспирантуры. Тема научного доклада должна совпадать с утвержденной темой научно‐квалификационной работы (диссертации) аспиранта.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Примерная структура научного доклада: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Титульный лист (приложение 3)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- Актуальность исследования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Цель и задачи исследования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Степень разработанности темы исследования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Основные результаты исследования и положения, выносимые на защиту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Апробация результатов исследования (конференции, научные публикации)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Список использованных источников и литературы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Приложения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должен быть подготовлен автором самостоятельно. В научном докл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де аспирант обязан ссылаться на автора и (или) источник заимствования материалов или о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т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дельных результатов.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Содержание научного доклада должно отражать исходные предпосылки научного 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следования, его ход и полученные результаты. Текст научного доклада 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тезисно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 раскрывает последовательное решение задач исследования и выводы, к которым автор пришел в резул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тате проведенных исследований.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Объем научного доклада – 1-1,5 печатных листа (межстрочный интервал – 1,5; размер шрифта – 14 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пт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).</w:t>
      </w:r>
    </w:p>
    <w:p w:rsidR="00F51587" w:rsidRPr="00172DB6" w:rsidRDefault="007049C7" w:rsidP="00172DB6">
      <w:pPr>
        <w:pStyle w:val="aff"/>
        <w:numPr>
          <w:ilvl w:val="1"/>
          <w:numId w:val="5"/>
        </w:numPr>
        <w:ind w:left="0" w:firstLine="0"/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lastRenderedPageBreak/>
        <w:t>Результаты научного доклада</w:t>
      </w:r>
    </w:p>
    <w:p w:rsidR="00F51587" w:rsidRDefault="007049C7" w:rsidP="00172DB6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При подготовке, представлении и защите научного доклада выпускник аспирантуры должен продемонстрировать следующие компетенции:</w:t>
      </w:r>
    </w:p>
    <w:p w:rsidR="00FD4270" w:rsidRPr="00D314AB" w:rsidRDefault="00FD4270" w:rsidP="00172DB6">
      <w:pPr>
        <w:ind w:firstLine="567"/>
        <w:jc w:val="both"/>
        <w:rPr>
          <w:sz w:val="24"/>
          <w:szCs w:val="24"/>
          <w:lang w:val="ru-RU"/>
        </w:rPr>
      </w:pPr>
    </w:p>
    <w:tbl>
      <w:tblPr>
        <w:tblStyle w:val="aff5"/>
        <w:tblW w:w="9747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F51587" w:rsidRPr="00060C8A" w:rsidTr="00473798">
        <w:tc>
          <w:tcPr>
            <w:tcW w:w="1242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Код ко</w:t>
            </w:r>
            <w:r w:rsidRPr="00D314AB">
              <w:rPr>
                <w:sz w:val="24"/>
                <w:szCs w:val="24"/>
                <w:lang w:val="ru-RU"/>
              </w:rPr>
              <w:t>м</w:t>
            </w:r>
            <w:r w:rsidRPr="00D314AB">
              <w:rPr>
                <w:sz w:val="24"/>
                <w:szCs w:val="24"/>
                <w:lang w:val="ru-RU"/>
              </w:rPr>
              <w:t>петенции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Компетенция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Основные признаки уровня освоения компетенции</w:t>
            </w:r>
          </w:p>
        </w:tc>
      </w:tr>
      <w:tr w:rsidR="00F51587" w:rsidRPr="00060C8A" w:rsidTr="00473798">
        <w:tc>
          <w:tcPr>
            <w:tcW w:w="1242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УК-1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Способность к критическому анализу и оценке современных научных д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стижений, генерированию новых идей при решении исследовательских и практических задач, в том числе в междисциплинарных областях.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keepNext/>
              <w:ind w:firstLine="1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Способен взвешенно и критически оц</w:t>
            </w:r>
            <w:r w:rsidRPr="00D314AB">
              <w:rPr>
                <w:sz w:val="24"/>
                <w:szCs w:val="24"/>
                <w:lang w:val="ru-RU"/>
              </w:rPr>
              <w:t>е</w:t>
            </w:r>
            <w:r w:rsidRPr="00D314AB">
              <w:rPr>
                <w:sz w:val="24"/>
                <w:szCs w:val="24"/>
                <w:lang w:val="ru-RU"/>
              </w:rPr>
              <w:t>нивать современные научные достиж</w:t>
            </w:r>
            <w:r w:rsidRPr="00D314AB">
              <w:rPr>
                <w:sz w:val="24"/>
                <w:szCs w:val="24"/>
                <w:lang w:val="ru-RU"/>
              </w:rPr>
              <w:t>е</w:t>
            </w:r>
            <w:r w:rsidRPr="00D314AB">
              <w:rPr>
                <w:sz w:val="24"/>
                <w:szCs w:val="24"/>
                <w:lang w:val="ru-RU"/>
              </w:rPr>
              <w:t>ния; ориентируется в выборе наиболее эффективных стратегий междисципл</w:t>
            </w:r>
            <w:r w:rsidRPr="00D314AB">
              <w:rPr>
                <w:sz w:val="24"/>
                <w:szCs w:val="24"/>
                <w:lang w:val="ru-RU"/>
              </w:rPr>
              <w:t>и</w:t>
            </w:r>
            <w:r w:rsidRPr="00D314AB">
              <w:rPr>
                <w:sz w:val="24"/>
                <w:szCs w:val="24"/>
                <w:lang w:val="ru-RU"/>
              </w:rPr>
              <w:t>нарного поиска.</w:t>
            </w:r>
          </w:p>
        </w:tc>
      </w:tr>
      <w:tr w:rsidR="00F51587" w:rsidRPr="00060C8A" w:rsidTr="00473798">
        <w:tc>
          <w:tcPr>
            <w:tcW w:w="1242" w:type="dxa"/>
            <w:shd w:val="clear" w:color="auto" w:fill="auto"/>
            <w:tcMar>
              <w:left w:w="98" w:type="dxa"/>
            </w:tcMar>
          </w:tcPr>
          <w:p w:rsidR="00F51587" w:rsidRPr="00473798" w:rsidRDefault="00B34C16" w:rsidP="00D314AB">
            <w:pPr>
              <w:jc w:val="both"/>
              <w:rPr>
                <w:sz w:val="24"/>
                <w:szCs w:val="24"/>
              </w:rPr>
            </w:pPr>
            <w:r w:rsidRPr="00473798">
              <w:rPr>
                <w:sz w:val="24"/>
                <w:szCs w:val="24"/>
                <w:lang w:val="ru-RU"/>
              </w:rPr>
              <w:t>УК-4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F51587" w:rsidRPr="00473798" w:rsidRDefault="00B34C16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473798">
              <w:rPr>
                <w:sz w:val="24"/>
                <w:szCs w:val="24"/>
                <w:lang w:val="ru-RU"/>
              </w:rPr>
              <w:t>Готовность использовать совреме</w:t>
            </w:r>
            <w:r w:rsidRPr="00473798">
              <w:rPr>
                <w:sz w:val="24"/>
                <w:szCs w:val="24"/>
                <w:lang w:val="ru-RU"/>
              </w:rPr>
              <w:t>н</w:t>
            </w:r>
            <w:r w:rsidRPr="00473798">
              <w:rPr>
                <w:sz w:val="24"/>
                <w:szCs w:val="24"/>
                <w:lang w:val="ru-RU"/>
              </w:rPr>
              <w:t>ные методы и технологии научной коммуникации на государственном и иностранном языках.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473798" w:rsidRDefault="00B34C16" w:rsidP="00FD4270">
            <w:pPr>
              <w:keepNext/>
              <w:jc w:val="both"/>
              <w:rPr>
                <w:sz w:val="24"/>
                <w:szCs w:val="24"/>
                <w:lang w:val="ru-RU"/>
              </w:rPr>
            </w:pPr>
            <w:r w:rsidRPr="00473798">
              <w:rPr>
                <w:sz w:val="24"/>
                <w:szCs w:val="24"/>
                <w:lang w:val="ru-RU"/>
              </w:rPr>
              <w:t>Демонстрирует готовность использ</w:t>
            </w:r>
            <w:r w:rsidRPr="00473798">
              <w:rPr>
                <w:sz w:val="24"/>
                <w:szCs w:val="24"/>
                <w:lang w:val="ru-RU"/>
              </w:rPr>
              <w:t>о</w:t>
            </w:r>
            <w:r w:rsidRPr="00473798">
              <w:rPr>
                <w:sz w:val="24"/>
                <w:szCs w:val="24"/>
                <w:lang w:val="ru-RU"/>
              </w:rPr>
              <w:t>вать современные методы и технологии на</w:t>
            </w:r>
            <w:r w:rsidR="00473798">
              <w:rPr>
                <w:sz w:val="24"/>
                <w:szCs w:val="24"/>
                <w:lang w:val="ru-RU"/>
              </w:rPr>
              <w:t>учной коммуникации на госуда</w:t>
            </w:r>
            <w:r w:rsidR="00473798">
              <w:rPr>
                <w:sz w:val="24"/>
                <w:szCs w:val="24"/>
                <w:lang w:val="ru-RU"/>
              </w:rPr>
              <w:t>р</w:t>
            </w:r>
            <w:r w:rsidR="00473798">
              <w:rPr>
                <w:sz w:val="24"/>
                <w:szCs w:val="24"/>
                <w:lang w:val="ru-RU"/>
              </w:rPr>
              <w:t>ст</w:t>
            </w:r>
            <w:r w:rsidRPr="00473798">
              <w:rPr>
                <w:sz w:val="24"/>
                <w:szCs w:val="24"/>
                <w:lang w:val="ru-RU"/>
              </w:rPr>
              <w:t>венном и иностранном языках.</w:t>
            </w:r>
          </w:p>
        </w:tc>
      </w:tr>
      <w:tr w:rsidR="00473798" w:rsidRPr="00060C8A" w:rsidTr="00473798">
        <w:tc>
          <w:tcPr>
            <w:tcW w:w="1242" w:type="dxa"/>
            <w:shd w:val="clear" w:color="auto" w:fill="auto"/>
            <w:tcMar>
              <w:left w:w="98" w:type="dxa"/>
            </w:tcMar>
          </w:tcPr>
          <w:p w:rsidR="00473798" w:rsidRPr="00473798" w:rsidRDefault="00473798" w:rsidP="00473798">
            <w:pPr>
              <w:jc w:val="both"/>
              <w:rPr>
                <w:sz w:val="24"/>
                <w:szCs w:val="24"/>
                <w:lang w:val="ru-RU"/>
              </w:rPr>
            </w:pPr>
            <w:r w:rsidRPr="00473798">
              <w:rPr>
                <w:sz w:val="24"/>
                <w:szCs w:val="24"/>
                <w:lang w:val="ru-RU"/>
              </w:rPr>
              <w:t>ОПК-1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473798" w:rsidRPr="00473798" w:rsidRDefault="00473798" w:rsidP="00473798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 w:rsidRPr="00473798">
              <w:rPr>
                <w:sz w:val="24"/>
                <w:szCs w:val="24"/>
                <w:lang w:val="ru-RU"/>
              </w:rPr>
              <w:t>Способность самостоятельно ос</w:t>
            </w:r>
            <w:r w:rsidRPr="00473798">
              <w:rPr>
                <w:sz w:val="24"/>
                <w:szCs w:val="24"/>
                <w:lang w:val="ru-RU"/>
              </w:rPr>
              <w:t>у</w:t>
            </w:r>
            <w:r w:rsidRPr="00473798">
              <w:rPr>
                <w:sz w:val="24"/>
                <w:szCs w:val="24"/>
                <w:lang w:val="ru-RU"/>
              </w:rPr>
              <w:t>ществлять научно-исследовательскую деятельность в области прикладной физики с и</w:t>
            </w:r>
            <w:r w:rsidRPr="00473798">
              <w:rPr>
                <w:sz w:val="24"/>
                <w:szCs w:val="24"/>
                <w:lang w:val="ru-RU"/>
              </w:rPr>
              <w:t>с</w:t>
            </w:r>
            <w:r w:rsidRPr="00473798">
              <w:rPr>
                <w:sz w:val="24"/>
                <w:szCs w:val="24"/>
                <w:lang w:val="ru-RU"/>
              </w:rPr>
              <w:t>пользованием современных физич</w:t>
            </w:r>
            <w:r w:rsidRPr="00473798">
              <w:rPr>
                <w:sz w:val="24"/>
                <w:szCs w:val="24"/>
                <w:lang w:val="ru-RU"/>
              </w:rPr>
              <w:t>е</w:t>
            </w:r>
            <w:r w:rsidRPr="00473798">
              <w:rPr>
                <w:sz w:val="24"/>
                <w:szCs w:val="24"/>
                <w:lang w:val="ru-RU"/>
              </w:rPr>
              <w:t>ских методов исследования и инфо</w:t>
            </w:r>
            <w:r w:rsidRPr="00473798">
              <w:rPr>
                <w:sz w:val="24"/>
                <w:szCs w:val="24"/>
                <w:lang w:val="ru-RU"/>
              </w:rPr>
              <w:t>р</w:t>
            </w:r>
            <w:r w:rsidRPr="00473798">
              <w:rPr>
                <w:sz w:val="24"/>
                <w:szCs w:val="24"/>
                <w:lang w:val="ru-RU"/>
              </w:rPr>
              <w:t>мационно-коммуникационных те</w:t>
            </w:r>
            <w:r w:rsidRPr="00473798">
              <w:rPr>
                <w:sz w:val="24"/>
                <w:szCs w:val="24"/>
                <w:lang w:val="ru-RU"/>
              </w:rPr>
              <w:t>х</w:t>
            </w:r>
            <w:r w:rsidRPr="00473798">
              <w:rPr>
                <w:sz w:val="24"/>
                <w:szCs w:val="24"/>
                <w:lang w:val="ru-RU"/>
              </w:rPr>
              <w:t>нологий.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473798" w:rsidRPr="00473798" w:rsidRDefault="00473798" w:rsidP="00473798">
            <w:pPr>
              <w:tabs>
                <w:tab w:val="left" w:pos="1134"/>
              </w:tabs>
              <w:ind w:firstLine="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Демонстрирует способ</w:t>
            </w:r>
            <w:r w:rsidRPr="00473798">
              <w:rPr>
                <w:sz w:val="24"/>
                <w:szCs w:val="24"/>
                <w:lang w:val="ru-RU"/>
              </w:rPr>
              <w:t>ность самосто</w:t>
            </w:r>
            <w:r w:rsidRPr="00473798">
              <w:rPr>
                <w:sz w:val="24"/>
                <w:szCs w:val="24"/>
                <w:lang w:val="ru-RU"/>
              </w:rPr>
              <w:t>я</w:t>
            </w:r>
            <w:r w:rsidRPr="00473798">
              <w:rPr>
                <w:sz w:val="24"/>
                <w:szCs w:val="24"/>
                <w:lang w:val="ru-RU"/>
              </w:rPr>
              <w:t>тельно осуществля</w:t>
            </w:r>
            <w:r>
              <w:rPr>
                <w:sz w:val="24"/>
                <w:szCs w:val="24"/>
                <w:lang w:val="ru-RU"/>
              </w:rPr>
              <w:t>ть научно-исследовательскую дея</w:t>
            </w:r>
            <w:r w:rsidRPr="00473798">
              <w:rPr>
                <w:sz w:val="24"/>
                <w:szCs w:val="24"/>
                <w:lang w:val="ru-RU"/>
              </w:rPr>
              <w:t>тельность в о</w:t>
            </w:r>
            <w:r w:rsidRPr="00473798">
              <w:rPr>
                <w:sz w:val="24"/>
                <w:szCs w:val="24"/>
                <w:lang w:val="ru-RU"/>
              </w:rPr>
              <w:t>б</w:t>
            </w:r>
            <w:r w:rsidRPr="00473798">
              <w:rPr>
                <w:sz w:val="24"/>
                <w:szCs w:val="24"/>
                <w:lang w:val="ru-RU"/>
              </w:rPr>
              <w:t>ласти прикладной физики с использов</w:t>
            </w:r>
            <w:r w:rsidRPr="00473798">
              <w:rPr>
                <w:sz w:val="24"/>
                <w:szCs w:val="24"/>
                <w:lang w:val="ru-RU"/>
              </w:rPr>
              <w:t>а</w:t>
            </w:r>
            <w:r w:rsidRPr="00473798">
              <w:rPr>
                <w:sz w:val="24"/>
                <w:szCs w:val="24"/>
                <w:lang w:val="ru-RU"/>
              </w:rPr>
              <w:t xml:space="preserve">нием современных физических методов исследования и </w:t>
            </w:r>
            <w:proofErr w:type="spellStart"/>
            <w:r>
              <w:rPr>
                <w:sz w:val="24"/>
                <w:szCs w:val="24"/>
                <w:lang w:val="ru-RU"/>
              </w:rPr>
              <w:t>иформационно</w:t>
            </w:r>
            <w:proofErr w:type="spellEnd"/>
            <w:r>
              <w:rPr>
                <w:sz w:val="24"/>
                <w:szCs w:val="24"/>
                <w:lang w:val="ru-RU"/>
              </w:rPr>
              <w:t>-коммуникаци</w:t>
            </w:r>
            <w:r w:rsidRPr="00473798">
              <w:rPr>
                <w:sz w:val="24"/>
                <w:szCs w:val="24"/>
                <w:lang w:val="ru-RU"/>
              </w:rPr>
              <w:t>онных технологий.</w:t>
            </w:r>
          </w:p>
        </w:tc>
      </w:tr>
      <w:tr w:rsidR="00473798" w:rsidRPr="00060C8A" w:rsidTr="00473798">
        <w:tc>
          <w:tcPr>
            <w:tcW w:w="1242" w:type="dxa"/>
            <w:shd w:val="clear" w:color="auto" w:fill="auto"/>
            <w:tcMar>
              <w:left w:w="98" w:type="dxa"/>
            </w:tcMar>
          </w:tcPr>
          <w:p w:rsidR="00473798" w:rsidRPr="00473798" w:rsidRDefault="00473798" w:rsidP="00473798">
            <w:pPr>
              <w:jc w:val="both"/>
              <w:rPr>
                <w:sz w:val="24"/>
                <w:szCs w:val="24"/>
                <w:lang w:val="ru-RU"/>
              </w:rPr>
            </w:pPr>
            <w:r w:rsidRPr="00473798">
              <w:rPr>
                <w:sz w:val="24"/>
                <w:szCs w:val="24"/>
                <w:lang w:val="ru-RU"/>
              </w:rPr>
              <w:t>ОПК-2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473798" w:rsidRPr="00473798" w:rsidRDefault="00473798" w:rsidP="00473798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 w:rsidRPr="00473798">
              <w:rPr>
                <w:sz w:val="24"/>
                <w:szCs w:val="24"/>
                <w:lang w:val="ru-RU"/>
              </w:rPr>
              <w:t>Способность к разработке новых м</w:t>
            </w:r>
            <w:r w:rsidRPr="00473798">
              <w:rPr>
                <w:sz w:val="24"/>
                <w:szCs w:val="24"/>
                <w:lang w:val="ru-RU"/>
              </w:rPr>
              <w:t>е</w:t>
            </w:r>
            <w:r w:rsidRPr="00473798">
              <w:rPr>
                <w:sz w:val="24"/>
                <w:szCs w:val="24"/>
                <w:lang w:val="ru-RU"/>
              </w:rPr>
              <w:t>тодов исследования и их применению в самостоятельной профессионал</w:t>
            </w:r>
            <w:r w:rsidRPr="00473798">
              <w:rPr>
                <w:sz w:val="24"/>
                <w:szCs w:val="24"/>
                <w:lang w:val="ru-RU"/>
              </w:rPr>
              <w:t>ь</w:t>
            </w:r>
            <w:r w:rsidRPr="00473798">
              <w:rPr>
                <w:sz w:val="24"/>
                <w:szCs w:val="24"/>
                <w:lang w:val="ru-RU"/>
              </w:rPr>
              <w:t>ной научно-исследовательской де</w:t>
            </w:r>
            <w:r w:rsidRPr="00473798">
              <w:rPr>
                <w:sz w:val="24"/>
                <w:szCs w:val="24"/>
                <w:lang w:val="ru-RU"/>
              </w:rPr>
              <w:t>я</w:t>
            </w:r>
            <w:r w:rsidRPr="00473798">
              <w:rPr>
                <w:sz w:val="24"/>
                <w:szCs w:val="24"/>
                <w:lang w:val="ru-RU"/>
              </w:rPr>
              <w:t>тельности.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473798" w:rsidRPr="00473798" w:rsidRDefault="00473798" w:rsidP="00473798">
            <w:pPr>
              <w:tabs>
                <w:tab w:val="left" w:pos="1134"/>
              </w:tabs>
              <w:ind w:firstLine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Демонстрирует способность к разр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ботке новых методов исследов</w:t>
            </w:r>
            <w:r w:rsidRPr="00473798">
              <w:rPr>
                <w:sz w:val="24"/>
                <w:szCs w:val="24"/>
                <w:lang w:val="ru-RU"/>
              </w:rPr>
              <w:t>ания и их п</w:t>
            </w:r>
            <w:r>
              <w:rPr>
                <w:sz w:val="24"/>
                <w:szCs w:val="24"/>
                <w:lang w:val="ru-RU"/>
              </w:rPr>
              <w:t>рименению в самостоятельной про</w:t>
            </w:r>
            <w:r w:rsidRPr="00473798">
              <w:rPr>
                <w:sz w:val="24"/>
                <w:szCs w:val="24"/>
                <w:lang w:val="ru-RU"/>
              </w:rPr>
              <w:t>фе</w:t>
            </w:r>
            <w:r w:rsidRPr="00473798">
              <w:rPr>
                <w:sz w:val="24"/>
                <w:szCs w:val="24"/>
                <w:lang w:val="ru-RU"/>
              </w:rPr>
              <w:t>с</w:t>
            </w:r>
            <w:r w:rsidRPr="00473798">
              <w:rPr>
                <w:sz w:val="24"/>
                <w:szCs w:val="24"/>
                <w:lang w:val="ru-RU"/>
              </w:rPr>
              <w:t>сиональной научно-исследовательской деятельности.</w:t>
            </w:r>
          </w:p>
        </w:tc>
      </w:tr>
      <w:tr w:rsidR="00404F0C" w:rsidRPr="00060C8A" w:rsidTr="005B7F27">
        <w:tc>
          <w:tcPr>
            <w:tcW w:w="1242" w:type="dxa"/>
            <w:shd w:val="clear" w:color="auto" w:fill="auto"/>
            <w:tcMar>
              <w:left w:w="98" w:type="dxa"/>
            </w:tcMar>
          </w:tcPr>
          <w:p w:rsidR="00404F0C" w:rsidRPr="00473798" w:rsidRDefault="00404F0C" w:rsidP="005B7F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473798">
              <w:rPr>
                <w:sz w:val="24"/>
                <w:szCs w:val="24"/>
                <w:lang w:val="ru-RU"/>
              </w:rPr>
              <w:t>К-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404F0C" w:rsidRPr="00473798" w:rsidRDefault="00404F0C" w:rsidP="005B7F27">
            <w:pPr>
              <w:jc w:val="both"/>
              <w:rPr>
                <w:sz w:val="24"/>
                <w:szCs w:val="24"/>
                <w:lang w:val="ru-RU"/>
              </w:rPr>
            </w:pPr>
            <w:r w:rsidRPr="00473798">
              <w:rPr>
                <w:sz w:val="24"/>
                <w:szCs w:val="24"/>
                <w:lang w:val="ru-RU"/>
              </w:rPr>
              <w:t>Способность</w:t>
            </w:r>
            <w:r w:rsidRPr="00404F0C">
              <w:rPr>
                <w:sz w:val="24"/>
                <w:szCs w:val="24"/>
                <w:lang w:val="ru-RU"/>
              </w:rPr>
              <w:t xml:space="preserve"> выполнять теоретич</w:t>
            </w:r>
            <w:r w:rsidRPr="00404F0C">
              <w:rPr>
                <w:sz w:val="24"/>
                <w:szCs w:val="24"/>
                <w:lang w:val="ru-RU"/>
              </w:rPr>
              <w:t>е</w:t>
            </w:r>
            <w:r w:rsidRPr="00404F0C">
              <w:rPr>
                <w:sz w:val="24"/>
                <w:szCs w:val="24"/>
                <w:lang w:val="ru-RU"/>
              </w:rPr>
              <w:t>ские и/или экспериментальные и</w:t>
            </w:r>
            <w:r w:rsidRPr="00404F0C">
              <w:rPr>
                <w:sz w:val="24"/>
                <w:szCs w:val="24"/>
                <w:lang w:val="ru-RU"/>
              </w:rPr>
              <w:t>с</w:t>
            </w:r>
            <w:r w:rsidRPr="00404F0C">
              <w:rPr>
                <w:sz w:val="24"/>
                <w:szCs w:val="24"/>
                <w:lang w:val="ru-RU"/>
              </w:rPr>
              <w:t>следования в области физики конде</w:t>
            </w:r>
            <w:r w:rsidRPr="00404F0C">
              <w:rPr>
                <w:sz w:val="24"/>
                <w:szCs w:val="24"/>
                <w:lang w:val="ru-RU"/>
              </w:rPr>
              <w:t>н</w:t>
            </w:r>
            <w:r w:rsidRPr="00404F0C">
              <w:rPr>
                <w:sz w:val="24"/>
                <w:szCs w:val="24"/>
                <w:lang w:val="ru-RU"/>
              </w:rPr>
              <w:t>сированного состояния</w:t>
            </w:r>
            <w:r w:rsidRPr="0047379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404F0C" w:rsidRPr="00473798" w:rsidRDefault="00404F0C" w:rsidP="005B7F27">
            <w:pPr>
              <w:jc w:val="both"/>
              <w:rPr>
                <w:sz w:val="24"/>
                <w:szCs w:val="24"/>
                <w:lang w:val="ru-RU"/>
              </w:rPr>
            </w:pPr>
            <w:r w:rsidRPr="00473798">
              <w:rPr>
                <w:sz w:val="24"/>
                <w:szCs w:val="24"/>
                <w:lang w:val="ru-RU"/>
              </w:rPr>
              <w:t>Демонстрирует владение методологией научных исследований и способность к самостоятельному решению практич</w:t>
            </w:r>
            <w:r w:rsidRPr="00473798">
              <w:rPr>
                <w:sz w:val="24"/>
                <w:szCs w:val="24"/>
                <w:lang w:val="ru-RU"/>
              </w:rPr>
              <w:t>е</w:t>
            </w:r>
            <w:r w:rsidRPr="00473798">
              <w:rPr>
                <w:sz w:val="24"/>
                <w:szCs w:val="24"/>
                <w:lang w:val="ru-RU"/>
              </w:rPr>
              <w:t>ских задач.</w:t>
            </w:r>
          </w:p>
        </w:tc>
      </w:tr>
    </w:tbl>
    <w:p w:rsidR="00473798" w:rsidRDefault="00473798" w:rsidP="00473798">
      <w:pPr>
        <w:pStyle w:val="af5"/>
        <w:ind w:left="1866"/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</w:p>
    <w:p w:rsidR="00F51587" w:rsidRPr="00172DB6" w:rsidRDefault="007049C7" w:rsidP="00473798">
      <w:pPr>
        <w:pStyle w:val="af5"/>
        <w:numPr>
          <w:ilvl w:val="1"/>
          <w:numId w:val="5"/>
        </w:numPr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  <w:r w:rsidRPr="00172DB6">
        <w:rPr>
          <w:rStyle w:val="12"/>
          <w:b/>
          <w:color w:val="000000"/>
          <w:sz w:val="24"/>
          <w:szCs w:val="24"/>
          <w:lang w:val="ru-RU" w:eastAsia="ru-RU"/>
        </w:rPr>
        <w:t>Порядок подготовки научного доклада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аспиранта выполняется под руководством научного руководителя. График подготовки научного доклада согласуется аспирантом с научным руководителем и директором Аспирантской шк</w:t>
      </w:r>
      <w:r w:rsidR="004641C4">
        <w:rPr>
          <w:rStyle w:val="12"/>
          <w:color w:val="000000"/>
          <w:sz w:val="24"/>
          <w:szCs w:val="24"/>
          <w:lang w:val="ru-RU" w:eastAsia="ru-RU"/>
        </w:rPr>
        <w:t>олы и предусматривает следующие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 контрольные точки: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1) подготовка текста научного доклада, предварительная презентация научного доклада в рамках аспирантского семинара;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2) представление итогового варианта доклада научному руководителю;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3) представление научного доклада в Аспирантскую школу для проверки работы на плагиат системой «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Антиплагиат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»;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4) публичная защита научного доклада.</w:t>
      </w:r>
    </w:p>
    <w:p w:rsidR="00F51587" w:rsidRPr="00D314AB" w:rsidRDefault="007049C7" w:rsidP="00D314AB">
      <w:pPr>
        <w:pStyle w:val="af5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представляется в виде специально подготовленной рукописи. Он м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о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жет быть подготовлен на русском или английском языке (по согласованию с директором 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пирантской школы и научным руководителем).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Для прохождения итоговой аттестации аспирант представляет в печатном виде и в электронном виде (в формате *.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pdf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) текст научно-квалификационной работы (диссертации) в Аспирантскую школу не позднее чем за 20 дней до прохождения государственной итоговой аттестации.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>Текст научного доклада проверяется на объем заимствования материалов или отдел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ных результатов (далее – плагиат). Проверка на плагиат является обязательной. </w:t>
      </w:r>
    </w:p>
    <w:p w:rsidR="00473798" w:rsidRDefault="007049C7" w:rsidP="00473798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Ответственным за организацию проверки на плагиат является менеджер аспирантской школы. </w:t>
      </w:r>
    </w:p>
    <w:p w:rsidR="00172DB6" w:rsidRDefault="007049C7" w:rsidP="00473798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Тексты научных докладов и аннотации размещаются на корпоративном сайте (портале) НИУ ВШЭ.</w:t>
      </w:r>
    </w:p>
    <w:p w:rsidR="00473798" w:rsidRPr="00D314AB" w:rsidRDefault="00473798" w:rsidP="00473798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172DB6" w:rsidRDefault="007049C7" w:rsidP="00D314AB">
      <w:pPr>
        <w:pStyle w:val="af5"/>
        <w:numPr>
          <w:ilvl w:val="1"/>
          <w:numId w:val="5"/>
        </w:numPr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  <w:r w:rsidRPr="00172DB6">
        <w:rPr>
          <w:rStyle w:val="12"/>
          <w:b/>
          <w:color w:val="000000"/>
          <w:sz w:val="24"/>
          <w:szCs w:val="24"/>
          <w:lang w:val="ru-RU" w:eastAsia="ru-RU"/>
        </w:rPr>
        <w:t>Процедура представления научного доклада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аспиранта представляется на открытом заседании государственной э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к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заменационной комиссии с участием не менее двух третей ее состава при обязательном пр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сутствии председателя комиссии.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Представление и обсуждение научного доклада в качестве государственного аттестац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онного испытания носит характер научной дискуссии и проводится в соответствии со сл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дующим регламентом: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выступление аспиранта с научным докладом (до 15 минут);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ответы аспиранта на вопросы по научному докладу;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свободная дискуссия;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заключительное слово аспиранта;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вынесение и объявление решения государственной экзаменационной комиссии о р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зультатах государственного аттестационного испытания в форме научного доклада.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Вынесение решения государственной экзаменационной комиссии принимается на з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крытом заседании комиссии и объявляется в день представления доклада.</w:t>
      </w:r>
    </w:p>
    <w:p w:rsidR="00F51587" w:rsidRPr="00D314AB" w:rsidRDefault="00F51587" w:rsidP="00172DB6">
      <w:pPr>
        <w:pStyle w:val="af5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473798" w:rsidRDefault="007049C7" w:rsidP="00172DB6">
      <w:pPr>
        <w:pStyle w:val="af5"/>
        <w:numPr>
          <w:ilvl w:val="1"/>
          <w:numId w:val="5"/>
        </w:numPr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  <w:r w:rsidRPr="00473798">
        <w:rPr>
          <w:rStyle w:val="12"/>
          <w:b/>
          <w:color w:val="000000"/>
          <w:sz w:val="24"/>
          <w:szCs w:val="24"/>
          <w:lang w:val="ru-RU" w:eastAsia="ru-RU"/>
        </w:rPr>
        <w:t>Критерии оценки научного доклада</w:t>
      </w:r>
    </w:p>
    <w:tbl>
      <w:tblPr>
        <w:tblW w:w="9498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1855"/>
        <w:gridCol w:w="7643"/>
      </w:tblGrid>
      <w:tr w:rsidR="00F51587" w:rsidRPr="00D314AB" w:rsidTr="00473798">
        <w:trPr>
          <w:trHeight w:val="145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ind w:firstLine="34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Количество</w:t>
            </w:r>
          </w:p>
          <w:p w:rsidR="00F51587" w:rsidRPr="00D314AB" w:rsidRDefault="007049C7" w:rsidP="00D314AB">
            <w:pPr>
              <w:widowControl/>
              <w:ind w:firstLine="34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Критерий</w:t>
            </w:r>
          </w:p>
        </w:tc>
      </w:tr>
      <w:tr w:rsidR="00F51587" w:rsidRPr="00060C8A" w:rsidTr="00473798">
        <w:trPr>
          <w:trHeight w:val="837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 xml:space="preserve">Актуальность исследования.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Обоснование выбора темы исследования, суть проблемной ситуации, необходимость решения поставленной проблемы для данной отрасли науки или практики; масштаб исследования в целом (по времени, пр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странству, исходным данным).</w:t>
            </w:r>
          </w:p>
        </w:tc>
      </w:tr>
      <w:tr w:rsidR="00F51587" w:rsidRPr="00060C8A" w:rsidTr="00473798">
        <w:trPr>
          <w:trHeight w:val="1101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Анализ степени разработанности темы исследования.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Обзор и анализ источников и литературы по теме исследования с обяз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тельным указанием теоретико-методологических оснований существ</w:t>
            </w:r>
            <w:r w:rsidRPr="00D314AB">
              <w:rPr>
                <w:sz w:val="24"/>
                <w:szCs w:val="24"/>
                <w:lang w:val="ru-RU"/>
              </w:rPr>
              <w:t>у</w:t>
            </w:r>
            <w:r w:rsidRPr="00D314AB">
              <w:rPr>
                <w:sz w:val="24"/>
                <w:szCs w:val="24"/>
                <w:lang w:val="ru-RU"/>
              </w:rPr>
              <w:t>ющих подходов, пробелов в изучении проблемы.</w:t>
            </w:r>
          </w:p>
        </w:tc>
      </w:tr>
      <w:tr w:rsidR="00F51587" w:rsidRPr="00060C8A" w:rsidTr="00473798">
        <w:trPr>
          <w:trHeight w:val="763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Цель и задачи исследования.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Корректность постановки целей и задач исследования, их соответствие заявленной теме и содержанию работы.</w:t>
            </w:r>
          </w:p>
        </w:tc>
      </w:tr>
      <w:tr w:rsidR="00F51587" w:rsidRPr="00D314AB" w:rsidTr="00473798">
        <w:trPr>
          <w:trHeight w:val="774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Научная новизна.</w:t>
            </w:r>
          </w:p>
          <w:p w:rsidR="00F51587" w:rsidRPr="00D314AB" w:rsidRDefault="00F5158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F51587" w:rsidRPr="00060C8A" w:rsidTr="00473798">
        <w:trPr>
          <w:trHeight w:val="787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 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Методология и методы исследования.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Соответствие выбранных методов теме исследования и решаемой зад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че.</w:t>
            </w:r>
          </w:p>
        </w:tc>
      </w:tr>
      <w:tr w:rsidR="00F51587" w:rsidRPr="00060C8A" w:rsidTr="00473798">
        <w:trPr>
          <w:trHeight w:val="812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Аргументированность и степень обоснованности выводов, рек</w:t>
            </w:r>
            <w:r w:rsidRPr="00D314AB">
              <w:rPr>
                <w:b/>
                <w:sz w:val="24"/>
                <w:szCs w:val="24"/>
                <w:lang w:val="ru-RU"/>
              </w:rPr>
              <w:t>о</w:t>
            </w:r>
            <w:r w:rsidRPr="00D314AB">
              <w:rPr>
                <w:b/>
                <w:sz w:val="24"/>
                <w:szCs w:val="24"/>
                <w:lang w:val="ru-RU"/>
              </w:rPr>
              <w:t>мендаций, положений.</w:t>
            </w:r>
          </w:p>
        </w:tc>
      </w:tr>
      <w:tr w:rsidR="00F51587" w:rsidRPr="00D314AB" w:rsidTr="00473798">
        <w:trPr>
          <w:trHeight w:val="825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Степень самостоятельности.</w:t>
            </w:r>
          </w:p>
        </w:tc>
      </w:tr>
      <w:tr w:rsidR="00F51587" w:rsidRPr="00060C8A" w:rsidTr="00473798">
        <w:trPr>
          <w:trHeight w:val="836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lastRenderedPageBreak/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Степень достоверности и апробацию результатов.</w:t>
            </w:r>
          </w:p>
        </w:tc>
      </w:tr>
      <w:tr w:rsidR="00F51587" w:rsidRPr="00D314AB" w:rsidTr="00473798">
        <w:trPr>
          <w:trHeight w:val="835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Теоретическая и практическая значимость.</w:t>
            </w:r>
          </w:p>
        </w:tc>
      </w:tr>
      <w:tr w:rsidR="00F51587" w:rsidRPr="00060C8A" w:rsidTr="00473798">
        <w:trPr>
          <w:trHeight w:val="832"/>
        </w:trPr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Доклад и презентация.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Ясность, логичность, профессионализм изложения доклада;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наглядность и структурированность материала презентации.</w:t>
            </w:r>
          </w:p>
        </w:tc>
      </w:tr>
    </w:tbl>
    <w:p w:rsidR="00F51587" w:rsidRPr="00D314AB" w:rsidRDefault="00F51587" w:rsidP="00D314AB">
      <w:pPr>
        <w:pStyle w:val="af5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172DB6">
      <w:pPr>
        <w:widowControl/>
        <w:ind w:firstLine="708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Максимальное количество 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баллов, которое может получить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ас</w:t>
      </w:r>
      <w:r w:rsidR="00172DB6">
        <w:rPr>
          <w:rStyle w:val="12"/>
          <w:color w:val="000000"/>
          <w:sz w:val="24"/>
          <w:szCs w:val="24"/>
          <w:lang w:val="ru-RU" w:eastAsia="ru-RU"/>
        </w:rPr>
        <w:t>пирант за научный д</w:t>
      </w:r>
      <w:r w:rsidR="00172DB6">
        <w:rPr>
          <w:rStyle w:val="12"/>
          <w:color w:val="000000"/>
          <w:sz w:val="24"/>
          <w:szCs w:val="24"/>
          <w:lang w:val="ru-RU" w:eastAsia="ru-RU"/>
        </w:rPr>
        <w:t>о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клад – 20. Итоговый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балл представляет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 собой сумму баллов, полученную за каждый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из 10 критериев.</w:t>
      </w:r>
    </w:p>
    <w:p w:rsidR="00F51587" w:rsidRPr="00D314AB" w:rsidRDefault="00172DB6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>
        <w:rPr>
          <w:rStyle w:val="12"/>
          <w:color w:val="000000"/>
          <w:sz w:val="24"/>
          <w:szCs w:val="24"/>
          <w:lang w:val="ru-RU" w:eastAsia="ru-RU"/>
        </w:rPr>
        <w:t xml:space="preserve">При оценивании </w:t>
      </w:r>
      <w:r w:rsidR="007049C7" w:rsidRPr="00D314AB">
        <w:rPr>
          <w:rStyle w:val="12"/>
          <w:color w:val="000000"/>
          <w:sz w:val="24"/>
          <w:szCs w:val="24"/>
          <w:lang w:val="ru-RU" w:eastAsia="ru-RU"/>
        </w:rPr>
        <w:t>научного доклада устанавливаются следующие критерии оценки: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20 - 16 набранных баллов – оценка «отлично»,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15 - 10 набранных баллов – оценка «хорошо»,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9 - 5 набранных баллов – оценка «удовлетворительно»,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4 - 0 набранных баллов - оценка «неудовлетворительно».</w:t>
      </w:r>
    </w:p>
    <w:p w:rsidR="00F51587" w:rsidRPr="00D314AB" w:rsidRDefault="00F5158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172DB6">
      <w:pPr>
        <w:widowControl/>
        <w:ind w:firstLine="708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Оценки «отлично», «хорошо», «удовлетворительно» означают успешное прохождение государственного аттестационного испытания. </w:t>
      </w: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widowControl/>
        <w:jc w:val="right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>Приложение 1</w:t>
      </w:r>
    </w:p>
    <w:p w:rsidR="00F51587" w:rsidRPr="00D314AB" w:rsidRDefault="00F51587" w:rsidP="00D314AB">
      <w:pPr>
        <w:widowControl/>
        <w:jc w:val="right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47700" cy="620395"/>
            <wp:effectExtent l="0" t="0" r="0" b="0"/>
            <wp:docPr id="1" name="Picture 14" descr="логотип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логотип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587" w:rsidRPr="00D314AB" w:rsidRDefault="00F51587" w:rsidP="00D314AB">
      <w:pPr>
        <w:widowControl/>
        <w:jc w:val="center"/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НАЦИОНАЛЬНЫЙ ИССЛЕДОВАТЕЛЬСКИЙ УНИВЕРСИТЕТ</w:t>
      </w: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«ВЫСШАЯ ШКОЛА ЭКОНОМИКИ»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МАТЕРИАЛЫ К ГОСУДАРСТВЕННОМУ ЭКЗАМЕНУ </w:t>
      </w: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lightGray"/>
          <w:lang w:val="ru-RU" w:eastAsia="ru-RU"/>
        </w:rPr>
      </w:pPr>
      <w:r w:rsidRPr="00D314AB">
        <w:rPr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ПРОЕКТ  СПЕЦКУРСА/ </w:t>
      </w:r>
      <w:r w:rsidRPr="00D314AB">
        <w:rPr>
          <w:b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СЕРИИ МАСТЕР-КЛАССОВ / МАСТЕР-КЛАССА</w:t>
      </w: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/ СЕРИИ ЛЕКЦИЙ / ЛЕКЦИИ</w:t>
      </w: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 xml:space="preserve">(указывается  одна избранная форма проекта)  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ФИО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Направление подготовки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Профиль (направленность) программы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Аспирантская школа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Аспирант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Директор Аспирантской школы 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Москва, год 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widowControl/>
        <w:jc w:val="right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 xml:space="preserve">Приложение 2 </w:t>
      </w:r>
    </w:p>
    <w:p w:rsidR="00F51587" w:rsidRPr="00D314AB" w:rsidRDefault="00F51587" w:rsidP="00D314AB">
      <w:pPr>
        <w:widowControl/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 xml:space="preserve">ОБОСНОВАНИЕ ВЫБОРА ФОРМЫ ПРОЕКТА </w:t>
      </w:r>
    </w:p>
    <w:p w:rsidR="00F51587" w:rsidRPr="00D314AB" w:rsidRDefault="007049C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(перечень примерных вопросов)</w:t>
      </w:r>
    </w:p>
    <w:p w:rsidR="00F51587" w:rsidRPr="00D314AB" w:rsidRDefault="00F5158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Научная проблема диссертационного исследования и отражение ее в спецкурсе (с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е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рии мастер-классов / мастер-классе/ серии лекций / отдельной лекций).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Место и назначение спецкурса (серии мастер-классов / мастер-класса; серии лекций / отдельной лекций) в структуре образовательной программы подготовки бакала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в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ров или магистров по направлению</w:t>
      </w:r>
      <w:r w:rsidRPr="00D314AB">
        <w:rPr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Анализ отечественного и зарубежного опыта преподавания дисциплин по тематике диссертационного исследования.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Структура спецкурса (серии мастер-классов / мастер-класса; серии лекций / отдел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ь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ной лекций).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Методы  и подходы к внедрению в образовательный процесс основных  положений диссертационного исследования.</w:t>
      </w:r>
      <w:r w:rsidRPr="00D314AB">
        <w:rPr>
          <w:sz w:val="24"/>
          <w:szCs w:val="24"/>
          <w:lang w:val="ru-RU"/>
        </w:rPr>
        <w:t xml:space="preserve"> </w:t>
      </w:r>
    </w:p>
    <w:p w:rsidR="00F51587" w:rsidRPr="00D314AB" w:rsidRDefault="00F51587" w:rsidP="00D314AB">
      <w:pPr>
        <w:widowControl/>
        <w:ind w:firstLine="567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pStyle w:val="af5"/>
        <w:jc w:val="right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>Приложение 3</w:t>
      </w:r>
    </w:p>
    <w:p w:rsidR="00F51587" w:rsidRPr="00D314AB" w:rsidRDefault="00F51587" w:rsidP="00D314AB">
      <w:pPr>
        <w:pStyle w:val="af5"/>
        <w:jc w:val="right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47700" cy="620395"/>
            <wp:effectExtent l="0" t="0" r="0" b="0"/>
            <wp:docPr id="2" name="Изображение1" descr="логотип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логотип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НАЦИОНАЛЬНЫЙ ИССЛЕДОВАТЕЛЬСКИЙ УНИВЕРСИТЕТ</w:t>
      </w: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«ВЫСШАЯ ШКОЛА ЭКОНОМИКИ»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по результатам подготовленной</w:t>
      </w: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научно-квалификационной работы (диссертации)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ФИО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Направление подготовки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Профиль (направленность) программы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Аспирантская школа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Аспирант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Научный руководитель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Директор Аспирантской школы 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Москва, год </w:t>
      </w:r>
    </w:p>
    <w:sectPr w:rsidR="00F51587" w:rsidRPr="00D314AB" w:rsidSect="00D314AB">
      <w:footerReference w:type="default" r:id="rId11"/>
      <w:pgSz w:w="11906" w:h="16838"/>
      <w:pgMar w:top="1134" w:right="567" w:bottom="1134" w:left="1701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C7" w:rsidRDefault="007049C7">
      <w:r>
        <w:separator/>
      </w:r>
    </w:p>
  </w:endnote>
  <w:endnote w:type="continuationSeparator" w:id="0">
    <w:p w:rsidR="007049C7" w:rsidRDefault="0070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87" w:rsidRDefault="00060C8A">
    <w:pPr>
      <w:pStyle w:val="a9"/>
      <w:ind w:right="360"/>
    </w:pPr>
    <w:r>
      <w:rPr>
        <w:noProof/>
        <w:lang w:val="ru-RU" w:eastAsia="ru-RU"/>
      </w:rPr>
      <w:pict>
        <v:rect id="Врезка1" o:spid="_x0000_s2049" style="position:absolute;margin-left:-194.05pt;margin-top:.05pt;width:10.15pt;height:11.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" filled="f" stroked="f">
          <v:textbox style="mso-fit-shape-to-text:t" inset="0,0,0,0">
            <w:txbxContent>
              <w:p w:rsidR="00F51587" w:rsidRDefault="00202BD5">
                <w:pPr>
                  <w:pStyle w:val="a9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7049C7">
                  <w:instrText>PAGE</w:instrText>
                </w:r>
                <w:r>
                  <w:fldChar w:fldCharType="separate"/>
                </w:r>
                <w:r w:rsidR="00060C8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C7" w:rsidRDefault="007049C7">
      <w:r>
        <w:separator/>
      </w:r>
    </w:p>
  </w:footnote>
  <w:footnote w:type="continuationSeparator" w:id="0">
    <w:p w:rsidR="007049C7" w:rsidRDefault="0070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477"/>
    <w:multiLevelType w:val="multilevel"/>
    <w:tmpl w:val="057A5D9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1">
    <w:nsid w:val="1D063414"/>
    <w:multiLevelType w:val="multilevel"/>
    <w:tmpl w:val="2BBEA1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D10C73"/>
    <w:multiLevelType w:val="hybridMultilevel"/>
    <w:tmpl w:val="CD164422"/>
    <w:numStyleLink w:val="8"/>
  </w:abstractNum>
  <w:abstractNum w:abstractNumId="3">
    <w:nsid w:val="2E48476A"/>
    <w:multiLevelType w:val="multilevel"/>
    <w:tmpl w:val="E5548DC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E96D20"/>
    <w:multiLevelType w:val="multilevel"/>
    <w:tmpl w:val="5D4E0C4A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1080"/>
      </w:pPr>
    </w:lvl>
    <w:lvl w:ilvl="4">
      <w:start w:val="1"/>
      <w:numFmt w:val="decimal"/>
      <w:lvlText w:val="%1.%2.%3.%4.%5."/>
      <w:lvlJc w:val="left"/>
      <w:pPr>
        <w:ind w:left="2226" w:hanging="1080"/>
      </w:pPr>
    </w:lvl>
    <w:lvl w:ilvl="5">
      <w:start w:val="1"/>
      <w:numFmt w:val="decimal"/>
      <w:lvlText w:val="%1.%2.%3.%4.%5.%6."/>
      <w:lvlJc w:val="left"/>
      <w:pPr>
        <w:ind w:left="2586" w:hanging="1440"/>
      </w:pPr>
    </w:lvl>
    <w:lvl w:ilvl="6">
      <w:start w:val="1"/>
      <w:numFmt w:val="decimal"/>
      <w:lvlText w:val="%1.%2.%3.%4.%5.%6.%7."/>
      <w:lvlJc w:val="left"/>
      <w:pPr>
        <w:ind w:left="2946" w:hanging="1800"/>
      </w:pPr>
    </w:lvl>
    <w:lvl w:ilvl="7">
      <w:start w:val="1"/>
      <w:numFmt w:val="decimal"/>
      <w:lvlText w:val="%1.%2.%3.%4.%5.%6.%7.%8."/>
      <w:lvlJc w:val="left"/>
      <w:pPr>
        <w:ind w:left="2946" w:hanging="1800"/>
      </w:pPr>
    </w:lvl>
    <w:lvl w:ilvl="8">
      <w:start w:val="1"/>
      <w:numFmt w:val="decimal"/>
      <w:lvlText w:val="%1.%2.%3.%4.%5.%6.%7.%8.%9."/>
      <w:lvlJc w:val="left"/>
      <w:pPr>
        <w:ind w:left="3306" w:hanging="2160"/>
      </w:pPr>
    </w:lvl>
  </w:abstractNum>
  <w:abstractNum w:abstractNumId="5">
    <w:nsid w:val="66BF06F6"/>
    <w:multiLevelType w:val="multilevel"/>
    <w:tmpl w:val="93942070"/>
    <w:lvl w:ilvl="0">
      <w:start w:val="2"/>
      <w:numFmt w:val="upperRoman"/>
      <w:lvlText w:val="%1."/>
      <w:lvlJc w:val="left"/>
      <w:pPr>
        <w:ind w:left="1146" w:hanging="72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6">
    <w:nsid w:val="6E270F87"/>
    <w:multiLevelType w:val="hybridMultilevel"/>
    <w:tmpl w:val="CD164422"/>
    <w:styleLink w:val="8"/>
    <w:lvl w:ilvl="0" w:tplc="3778638C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36A066">
      <w:start w:val="1"/>
      <w:numFmt w:val="lowerLetter"/>
      <w:lvlText w:val="%2."/>
      <w:lvlJc w:val="left"/>
      <w:pPr>
        <w:ind w:left="138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BCCAEC">
      <w:start w:val="1"/>
      <w:numFmt w:val="lowerRoman"/>
      <w:lvlText w:val="%3."/>
      <w:lvlJc w:val="left"/>
      <w:pPr>
        <w:ind w:left="210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24DC62">
      <w:start w:val="1"/>
      <w:numFmt w:val="decimal"/>
      <w:lvlText w:val="%4."/>
      <w:lvlJc w:val="left"/>
      <w:pPr>
        <w:ind w:left="2806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6540C">
      <w:start w:val="1"/>
      <w:numFmt w:val="lowerLetter"/>
      <w:lvlText w:val="%5."/>
      <w:lvlJc w:val="left"/>
      <w:pPr>
        <w:ind w:left="351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DA8C60">
      <w:start w:val="1"/>
      <w:numFmt w:val="lowerRoman"/>
      <w:lvlText w:val="%6."/>
      <w:lvlJc w:val="left"/>
      <w:pPr>
        <w:ind w:left="4229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A10DA">
      <w:start w:val="1"/>
      <w:numFmt w:val="decimal"/>
      <w:lvlText w:val="%7."/>
      <w:lvlJc w:val="left"/>
      <w:pPr>
        <w:ind w:left="493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58B63C">
      <w:start w:val="1"/>
      <w:numFmt w:val="lowerLetter"/>
      <w:lvlText w:val="%8."/>
      <w:lvlJc w:val="left"/>
      <w:pPr>
        <w:ind w:left="56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08ACA4">
      <w:start w:val="1"/>
      <w:numFmt w:val="lowerRoman"/>
      <w:suff w:val="nothing"/>
      <w:lvlText w:val="%9."/>
      <w:lvlJc w:val="left"/>
      <w:pPr>
        <w:ind w:left="6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F8513B2"/>
    <w:multiLevelType w:val="multilevel"/>
    <w:tmpl w:val="B0D09D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8">
    <w:nsid w:val="767C49C3"/>
    <w:multiLevelType w:val="multilevel"/>
    <w:tmpl w:val="0BC86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2"/>
    <w:lvlOverride w:ilvl="0">
      <w:startOverride w:val="1"/>
      <w:lvl w:ilvl="0" w:tplc="13C6EF8A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FAAE83A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F89EB8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86651BE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16CCEC8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2AFC88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F08674E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99E1CB8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AB4605E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587"/>
    <w:rsid w:val="00060C8A"/>
    <w:rsid w:val="00172DB6"/>
    <w:rsid w:val="00202BD5"/>
    <w:rsid w:val="002D0620"/>
    <w:rsid w:val="00404F0C"/>
    <w:rsid w:val="004641C4"/>
    <w:rsid w:val="00473798"/>
    <w:rsid w:val="007049C7"/>
    <w:rsid w:val="008502F3"/>
    <w:rsid w:val="008B6A1B"/>
    <w:rsid w:val="00B34C16"/>
    <w:rsid w:val="00BA7F3F"/>
    <w:rsid w:val="00C04E39"/>
    <w:rsid w:val="00C15832"/>
    <w:rsid w:val="00C91057"/>
    <w:rsid w:val="00D314AB"/>
    <w:rsid w:val="00DF1D32"/>
    <w:rsid w:val="00ED05E3"/>
    <w:rsid w:val="00F51587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D1"/>
    <w:pPr>
      <w:widowControl w:val="0"/>
    </w:pPr>
    <w:rPr>
      <w:rFonts w:ascii="Times New Roman" w:hAnsi="Times New Roman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locked/>
    <w:rsid w:val="000E2D9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6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qFormat/>
    <w:rsid w:val="000E2D95"/>
    <w:rPr>
      <w:rFonts w:cs="Times New Roman"/>
      <w:vertAlign w:val="superscript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qFormat/>
    <w:rsid w:val="000E2D95"/>
    <w:rPr>
      <w:rFonts w:cs="Times New Roman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locked/>
    <w:rsid w:val="000E2D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2004"/>
    <w:rPr>
      <w:rFonts w:cs="Times New Roman"/>
      <w:color w:val="0000FF"/>
      <w:u w:val="single"/>
    </w:rPr>
  </w:style>
  <w:style w:type="character" w:customStyle="1" w:styleId="af">
    <w:name w:val="Верхний колонтитул Знак"/>
    <w:basedOn w:val="a0"/>
    <w:link w:val="af0"/>
    <w:qFormat/>
    <w:rsid w:val="00045092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qFormat/>
    <w:rsid w:val="00345E52"/>
    <w:rPr>
      <w:rFonts w:ascii="Times New Roman" w:hAnsi="Times New Roman"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D50B96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locked/>
    <w:rsid w:val="00871887"/>
    <w:rPr>
      <w:b/>
      <w:bCs/>
    </w:rPr>
  </w:style>
  <w:style w:type="character" w:customStyle="1" w:styleId="23">
    <w:name w:val="Основной текст (2)_"/>
    <w:basedOn w:val="a0"/>
    <w:link w:val="24"/>
    <w:uiPriority w:val="99"/>
    <w:qFormat/>
    <w:rsid w:val="00115320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115320"/>
    <w:rPr>
      <w:rFonts w:ascii="Times New Roman" w:hAnsi="Times New Roman" w:cs="Times New Roman"/>
      <w:shd w:val="clear" w:color="auto" w:fill="FFFFFF"/>
      <w:lang w:val="en-US" w:eastAsia="en-US"/>
    </w:rPr>
  </w:style>
  <w:style w:type="character" w:customStyle="1" w:styleId="2LucidaSansUnicode">
    <w:name w:val="Основной текст (2) + Lucida Sans Unicode"/>
    <w:basedOn w:val="23"/>
    <w:uiPriority w:val="99"/>
    <w:qFormat/>
    <w:rsid w:val="00115320"/>
    <w:rPr>
      <w:rFonts w:ascii="Lucida Sans Unicode" w:hAnsi="Lucida Sans Unicode" w:cs="Lucida Sans Unicode"/>
      <w:sz w:val="16"/>
      <w:szCs w:val="16"/>
      <w:shd w:val="clear" w:color="auto" w:fill="FFFFFF"/>
      <w:lang w:val="en-US" w:eastAsia="en-US"/>
    </w:rPr>
  </w:style>
  <w:style w:type="character" w:customStyle="1" w:styleId="24">
    <w:name w:val="Основной текст (2)"/>
    <w:basedOn w:val="23"/>
    <w:link w:val="23"/>
    <w:uiPriority w:val="99"/>
    <w:qFormat/>
    <w:rsid w:val="0073716F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Без интервала Знак"/>
    <w:link w:val="af5"/>
    <w:uiPriority w:val="1"/>
    <w:qFormat/>
    <w:locked/>
    <w:rsid w:val="00243B48"/>
    <w:rPr>
      <w:rFonts w:cs="Times New Roman"/>
      <w:sz w:val="22"/>
      <w:szCs w:val="22"/>
      <w:lang w:eastAsia="en-US"/>
    </w:rPr>
  </w:style>
  <w:style w:type="character" w:customStyle="1" w:styleId="1">
    <w:name w:val="Заголовок №1"/>
    <w:basedOn w:val="a0"/>
    <w:uiPriority w:val="99"/>
    <w:qFormat/>
    <w:rsid w:val="00605AAF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character" w:customStyle="1" w:styleId="12">
    <w:name w:val="Заголовок №1 (2)_"/>
    <w:basedOn w:val="a0"/>
    <w:link w:val="12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2pt">
    <w:name w:val="Заголовок №3 + 12 pt"/>
    <w:basedOn w:val="31"/>
    <w:uiPriority w:val="99"/>
    <w:qFormat/>
    <w:rsid w:val="00605AA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Полужирный"/>
    <w:basedOn w:val="3"/>
    <w:link w:val="31"/>
    <w:uiPriority w:val="99"/>
    <w:qFormat/>
    <w:rsid w:val="00605AAF"/>
    <w:rPr>
      <w:rFonts w:ascii="Times New Roman" w:hAnsi="Times New Roman" w:cs="Times New Roman"/>
      <w:i/>
      <w:iCs/>
      <w:sz w:val="28"/>
      <w:szCs w:val="28"/>
      <w:shd w:val="clear" w:color="auto" w:fill="FFFFFF"/>
      <w:lang w:val="en-US" w:eastAsia="en-US"/>
    </w:rPr>
  </w:style>
  <w:style w:type="character" w:styleId="af6">
    <w:name w:val="annotation reference"/>
    <w:basedOn w:val="a0"/>
    <w:uiPriority w:val="99"/>
    <w:semiHidden/>
    <w:unhideWhenUsed/>
    <w:qFormat/>
    <w:rsid w:val="009916EE"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sid w:val="009916EE"/>
    <w:rPr>
      <w:rFonts w:ascii="Times New Roman" w:hAnsi="Times New Roman" w:cs="Times New Roman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sid w:val="009916EE"/>
    <w:rPr>
      <w:rFonts w:ascii="Times New Roman" w:hAnsi="Times New Roman"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42F9B"/>
    <w:rPr>
      <w:color w:val="808080"/>
      <w:shd w:val="clear" w:color="auto" w:fill="E6E6E6"/>
    </w:rPr>
  </w:style>
  <w:style w:type="character" w:customStyle="1" w:styleId="ListLabel1">
    <w:name w:val="ListLabel 1"/>
    <w:qFormat/>
    <w:rsid w:val="00202BD5"/>
    <w:rPr>
      <w:rFonts w:cs="Times New Roman"/>
    </w:rPr>
  </w:style>
  <w:style w:type="character" w:customStyle="1" w:styleId="ListLabel2">
    <w:name w:val="ListLabel 2"/>
    <w:qFormat/>
    <w:rsid w:val="00202BD5"/>
    <w:rPr>
      <w:rFonts w:cs="Times New Roman"/>
    </w:rPr>
  </w:style>
  <w:style w:type="character" w:customStyle="1" w:styleId="ListLabel3">
    <w:name w:val="ListLabel 3"/>
    <w:qFormat/>
    <w:rsid w:val="00202BD5"/>
    <w:rPr>
      <w:rFonts w:cs="Times New Roman"/>
    </w:rPr>
  </w:style>
  <w:style w:type="character" w:customStyle="1" w:styleId="ListLabel4">
    <w:name w:val="ListLabel 4"/>
    <w:qFormat/>
    <w:rsid w:val="00202BD5"/>
    <w:rPr>
      <w:rFonts w:cs="Times New Roman"/>
    </w:rPr>
  </w:style>
  <w:style w:type="character" w:customStyle="1" w:styleId="ListLabel5">
    <w:name w:val="ListLabel 5"/>
    <w:qFormat/>
    <w:rsid w:val="00202BD5"/>
    <w:rPr>
      <w:rFonts w:cs="Times New Roman"/>
    </w:rPr>
  </w:style>
  <w:style w:type="character" w:customStyle="1" w:styleId="ListLabel6">
    <w:name w:val="ListLabel 6"/>
    <w:qFormat/>
    <w:rsid w:val="00202BD5"/>
    <w:rPr>
      <w:rFonts w:cs="Times New Roman"/>
    </w:rPr>
  </w:style>
  <w:style w:type="character" w:customStyle="1" w:styleId="ListLabel7">
    <w:name w:val="ListLabel 7"/>
    <w:qFormat/>
    <w:rsid w:val="00202BD5"/>
    <w:rPr>
      <w:rFonts w:cs="Times New Roman"/>
    </w:rPr>
  </w:style>
  <w:style w:type="character" w:customStyle="1" w:styleId="ListLabel8">
    <w:name w:val="ListLabel 8"/>
    <w:qFormat/>
    <w:rsid w:val="00202BD5"/>
    <w:rPr>
      <w:rFonts w:cs="Times New Roman"/>
    </w:rPr>
  </w:style>
  <w:style w:type="character" w:customStyle="1" w:styleId="ListLabel9">
    <w:name w:val="ListLabel 9"/>
    <w:qFormat/>
    <w:rsid w:val="00202BD5"/>
    <w:rPr>
      <w:rFonts w:cs="Times New Roman"/>
    </w:rPr>
  </w:style>
  <w:style w:type="character" w:customStyle="1" w:styleId="ListLabel10">
    <w:name w:val="ListLabel 10"/>
    <w:qFormat/>
    <w:rsid w:val="00202BD5"/>
    <w:rPr>
      <w:rFonts w:eastAsia="Times New Roman"/>
    </w:rPr>
  </w:style>
  <w:style w:type="character" w:customStyle="1" w:styleId="ListLabel11">
    <w:name w:val="ListLabel 11"/>
    <w:qFormat/>
    <w:rsid w:val="00202BD5"/>
    <w:rPr>
      <w:rFonts w:cs="Times New Roman"/>
    </w:rPr>
  </w:style>
  <w:style w:type="character" w:customStyle="1" w:styleId="ListLabel12">
    <w:name w:val="ListLabel 12"/>
    <w:qFormat/>
    <w:rsid w:val="00202BD5"/>
    <w:rPr>
      <w:rFonts w:cs="Times New Roman"/>
    </w:rPr>
  </w:style>
  <w:style w:type="character" w:customStyle="1" w:styleId="ListLabel13">
    <w:name w:val="ListLabel 13"/>
    <w:qFormat/>
    <w:rsid w:val="00202BD5"/>
    <w:rPr>
      <w:rFonts w:cs="Times New Roman"/>
    </w:rPr>
  </w:style>
  <w:style w:type="character" w:customStyle="1" w:styleId="ListLabel14">
    <w:name w:val="ListLabel 14"/>
    <w:qFormat/>
    <w:rsid w:val="00202BD5"/>
    <w:rPr>
      <w:rFonts w:cs="Times New Roman"/>
    </w:rPr>
  </w:style>
  <w:style w:type="character" w:customStyle="1" w:styleId="ListLabel15">
    <w:name w:val="ListLabel 15"/>
    <w:qFormat/>
    <w:rsid w:val="00202BD5"/>
    <w:rPr>
      <w:rFonts w:cs="Times New Roman"/>
    </w:rPr>
  </w:style>
  <w:style w:type="character" w:customStyle="1" w:styleId="ListLabel16">
    <w:name w:val="ListLabel 16"/>
    <w:qFormat/>
    <w:rsid w:val="00202BD5"/>
    <w:rPr>
      <w:rFonts w:cs="Times New Roman"/>
    </w:rPr>
  </w:style>
  <w:style w:type="character" w:customStyle="1" w:styleId="ListLabel17">
    <w:name w:val="ListLabel 17"/>
    <w:qFormat/>
    <w:rsid w:val="00202BD5"/>
    <w:rPr>
      <w:rFonts w:cs="Times New Roman"/>
    </w:rPr>
  </w:style>
  <w:style w:type="character" w:customStyle="1" w:styleId="ListLabel18">
    <w:name w:val="ListLabel 18"/>
    <w:qFormat/>
    <w:rsid w:val="00202BD5"/>
    <w:rPr>
      <w:rFonts w:cs="Times New Roman"/>
    </w:rPr>
  </w:style>
  <w:style w:type="character" w:customStyle="1" w:styleId="ListLabel19">
    <w:name w:val="ListLabel 19"/>
    <w:qFormat/>
    <w:rsid w:val="00202BD5"/>
    <w:rPr>
      <w:rFonts w:cs="Times New Roman"/>
    </w:rPr>
  </w:style>
  <w:style w:type="character" w:customStyle="1" w:styleId="ListLabel20">
    <w:name w:val="ListLabel 20"/>
    <w:qFormat/>
    <w:rsid w:val="00202BD5"/>
    <w:rPr>
      <w:rFonts w:cs="Times New Roman"/>
    </w:rPr>
  </w:style>
  <w:style w:type="character" w:customStyle="1" w:styleId="ListLabel21">
    <w:name w:val="ListLabel 21"/>
    <w:qFormat/>
    <w:rsid w:val="00202BD5"/>
    <w:rPr>
      <w:rFonts w:cs="Times New Roman"/>
    </w:rPr>
  </w:style>
  <w:style w:type="character" w:customStyle="1" w:styleId="ListLabel22">
    <w:name w:val="ListLabel 22"/>
    <w:qFormat/>
    <w:rsid w:val="00202BD5"/>
    <w:rPr>
      <w:rFonts w:cs="Times New Roman"/>
    </w:rPr>
  </w:style>
  <w:style w:type="character" w:customStyle="1" w:styleId="ListLabel23">
    <w:name w:val="ListLabel 23"/>
    <w:qFormat/>
    <w:rsid w:val="00202BD5"/>
    <w:rPr>
      <w:rFonts w:cs="Times New Roman"/>
    </w:rPr>
  </w:style>
  <w:style w:type="character" w:customStyle="1" w:styleId="ListLabel24">
    <w:name w:val="ListLabel 24"/>
    <w:qFormat/>
    <w:rsid w:val="00202BD5"/>
    <w:rPr>
      <w:rFonts w:cs="Times New Roman"/>
    </w:rPr>
  </w:style>
  <w:style w:type="character" w:customStyle="1" w:styleId="ListLabel25">
    <w:name w:val="ListLabel 25"/>
    <w:qFormat/>
    <w:rsid w:val="00202BD5"/>
    <w:rPr>
      <w:rFonts w:cs="Times New Roman"/>
    </w:rPr>
  </w:style>
  <w:style w:type="character" w:customStyle="1" w:styleId="ListLabel26">
    <w:name w:val="ListLabel 26"/>
    <w:qFormat/>
    <w:rsid w:val="00202BD5"/>
    <w:rPr>
      <w:rFonts w:cs="Times New Roman"/>
    </w:rPr>
  </w:style>
  <w:style w:type="character" w:customStyle="1" w:styleId="ListLabel27">
    <w:name w:val="ListLabel 27"/>
    <w:qFormat/>
    <w:rsid w:val="00202BD5"/>
    <w:rPr>
      <w:rFonts w:cs="Times New Roman"/>
    </w:rPr>
  </w:style>
  <w:style w:type="character" w:customStyle="1" w:styleId="ListLabel28">
    <w:name w:val="ListLabel 28"/>
    <w:qFormat/>
    <w:rsid w:val="00202BD5"/>
    <w:rPr>
      <w:rFonts w:cs="Times New Roman"/>
    </w:rPr>
  </w:style>
  <w:style w:type="character" w:customStyle="1" w:styleId="ListLabel29">
    <w:name w:val="ListLabel 29"/>
    <w:qFormat/>
    <w:rsid w:val="00202BD5"/>
    <w:rPr>
      <w:rFonts w:eastAsia="Times New Roman"/>
    </w:rPr>
  </w:style>
  <w:style w:type="character" w:customStyle="1" w:styleId="ListLabel30">
    <w:name w:val="ListLabel 30"/>
    <w:qFormat/>
    <w:rsid w:val="00202BD5"/>
    <w:rPr>
      <w:rFonts w:eastAsia="Times New Roman"/>
    </w:rPr>
  </w:style>
  <w:style w:type="character" w:customStyle="1" w:styleId="ListLabel31">
    <w:name w:val="ListLabel 31"/>
    <w:qFormat/>
    <w:rsid w:val="00202BD5"/>
    <w:rPr>
      <w:rFonts w:eastAsia="Times New Roman"/>
    </w:rPr>
  </w:style>
  <w:style w:type="character" w:customStyle="1" w:styleId="ListLabel32">
    <w:name w:val="ListLabel 32"/>
    <w:qFormat/>
    <w:rsid w:val="00202BD5"/>
    <w:rPr>
      <w:rFonts w:cs="Times New Roman"/>
    </w:rPr>
  </w:style>
  <w:style w:type="character" w:customStyle="1" w:styleId="ListLabel33">
    <w:name w:val="ListLabel 33"/>
    <w:qFormat/>
    <w:rsid w:val="00202BD5"/>
    <w:rPr>
      <w:rFonts w:cs="Times New Roman"/>
    </w:rPr>
  </w:style>
  <w:style w:type="character" w:customStyle="1" w:styleId="ListLabel34">
    <w:name w:val="ListLabel 34"/>
    <w:qFormat/>
    <w:rsid w:val="00202BD5"/>
    <w:rPr>
      <w:rFonts w:cs="Times New Roman"/>
    </w:rPr>
  </w:style>
  <w:style w:type="character" w:customStyle="1" w:styleId="ListLabel35">
    <w:name w:val="ListLabel 35"/>
    <w:qFormat/>
    <w:rsid w:val="00202BD5"/>
    <w:rPr>
      <w:rFonts w:cs="Times New Roman"/>
    </w:rPr>
  </w:style>
  <w:style w:type="character" w:customStyle="1" w:styleId="ListLabel36">
    <w:name w:val="ListLabel 36"/>
    <w:qFormat/>
    <w:rsid w:val="00202BD5"/>
    <w:rPr>
      <w:rFonts w:cs="Times New Roman"/>
    </w:rPr>
  </w:style>
  <w:style w:type="character" w:customStyle="1" w:styleId="ListLabel37">
    <w:name w:val="ListLabel 37"/>
    <w:qFormat/>
    <w:rsid w:val="00202BD5"/>
    <w:rPr>
      <w:rFonts w:cs="Times New Roman"/>
    </w:rPr>
  </w:style>
  <w:style w:type="character" w:customStyle="1" w:styleId="ListLabel38">
    <w:name w:val="ListLabel 38"/>
    <w:qFormat/>
    <w:rsid w:val="00202BD5"/>
    <w:rPr>
      <w:rFonts w:cs="Times New Roman"/>
    </w:rPr>
  </w:style>
  <w:style w:type="character" w:customStyle="1" w:styleId="ListLabel39">
    <w:name w:val="ListLabel 39"/>
    <w:qFormat/>
    <w:rsid w:val="00202BD5"/>
    <w:rPr>
      <w:rFonts w:cs="Times New Roman"/>
    </w:rPr>
  </w:style>
  <w:style w:type="character" w:customStyle="1" w:styleId="ListLabel40">
    <w:name w:val="ListLabel 40"/>
    <w:qFormat/>
    <w:rsid w:val="00202BD5"/>
    <w:rPr>
      <w:rFonts w:cs="Times New Roman"/>
    </w:rPr>
  </w:style>
  <w:style w:type="character" w:customStyle="1" w:styleId="ListLabel41">
    <w:name w:val="ListLabel 41"/>
    <w:qFormat/>
    <w:rsid w:val="00202BD5"/>
    <w:rPr>
      <w:rFonts w:cs="Times New Roman"/>
    </w:rPr>
  </w:style>
  <w:style w:type="character" w:customStyle="1" w:styleId="ListLabel42">
    <w:name w:val="ListLabel 42"/>
    <w:qFormat/>
    <w:rsid w:val="00202BD5"/>
    <w:rPr>
      <w:rFonts w:cs="Times New Roman"/>
    </w:rPr>
  </w:style>
  <w:style w:type="character" w:customStyle="1" w:styleId="ListLabel43">
    <w:name w:val="ListLabel 43"/>
    <w:qFormat/>
    <w:rsid w:val="00202BD5"/>
    <w:rPr>
      <w:rFonts w:cs="Times New Roman"/>
    </w:rPr>
  </w:style>
  <w:style w:type="character" w:customStyle="1" w:styleId="ListLabel44">
    <w:name w:val="ListLabel 44"/>
    <w:qFormat/>
    <w:rsid w:val="00202BD5"/>
    <w:rPr>
      <w:rFonts w:cs="Times New Roman"/>
    </w:rPr>
  </w:style>
  <w:style w:type="character" w:customStyle="1" w:styleId="ListLabel45">
    <w:name w:val="ListLabel 45"/>
    <w:qFormat/>
    <w:rsid w:val="00202BD5"/>
    <w:rPr>
      <w:rFonts w:cs="Times New Roman"/>
    </w:rPr>
  </w:style>
  <w:style w:type="character" w:customStyle="1" w:styleId="ListLabel46">
    <w:name w:val="ListLabel 46"/>
    <w:qFormat/>
    <w:rsid w:val="00202BD5"/>
    <w:rPr>
      <w:rFonts w:cs="Times New Roman"/>
    </w:rPr>
  </w:style>
  <w:style w:type="character" w:customStyle="1" w:styleId="ListLabel47">
    <w:name w:val="ListLabel 47"/>
    <w:qFormat/>
    <w:rsid w:val="00202BD5"/>
    <w:rPr>
      <w:rFonts w:cs="Times New Roman"/>
    </w:rPr>
  </w:style>
  <w:style w:type="character" w:customStyle="1" w:styleId="ListLabel48">
    <w:name w:val="ListLabel 48"/>
    <w:qFormat/>
    <w:rsid w:val="00202BD5"/>
    <w:rPr>
      <w:rFonts w:cs="Times New Roman"/>
    </w:rPr>
  </w:style>
  <w:style w:type="character" w:customStyle="1" w:styleId="ListLabel49">
    <w:name w:val="ListLabel 49"/>
    <w:qFormat/>
    <w:rsid w:val="00202BD5"/>
    <w:rPr>
      <w:rFonts w:cs="Times New Roman"/>
    </w:rPr>
  </w:style>
  <w:style w:type="character" w:customStyle="1" w:styleId="ListLabel50">
    <w:name w:val="ListLabel 50"/>
    <w:qFormat/>
    <w:rsid w:val="00202BD5"/>
    <w:rPr>
      <w:rFonts w:cs="Times New Roman"/>
    </w:rPr>
  </w:style>
  <w:style w:type="character" w:customStyle="1" w:styleId="ListLabel51">
    <w:name w:val="ListLabel 51"/>
    <w:qFormat/>
    <w:rsid w:val="00202BD5"/>
    <w:rPr>
      <w:rFonts w:cs="Times New Roman"/>
    </w:rPr>
  </w:style>
  <w:style w:type="character" w:customStyle="1" w:styleId="ListLabel52">
    <w:name w:val="ListLabel 52"/>
    <w:qFormat/>
    <w:rsid w:val="00202BD5"/>
    <w:rPr>
      <w:rFonts w:cs="Times New Roman"/>
    </w:rPr>
  </w:style>
  <w:style w:type="character" w:customStyle="1" w:styleId="ListLabel53">
    <w:name w:val="ListLabel 53"/>
    <w:qFormat/>
    <w:rsid w:val="00202BD5"/>
    <w:rPr>
      <w:rFonts w:cs="Times New Roman"/>
    </w:rPr>
  </w:style>
  <w:style w:type="character" w:customStyle="1" w:styleId="ListLabel54">
    <w:name w:val="ListLabel 54"/>
    <w:qFormat/>
    <w:rsid w:val="00202BD5"/>
    <w:rPr>
      <w:rFonts w:cs="Times New Roman"/>
    </w:rPr>
  </w:style>
  <w:style w:type="character" w:customStyle="1" w:styleId="ListLabel55">
    <w:name w:val="ListLabel 55"/>
    <w:qFormat/>
    <w:rsid w:val="00202BD5"/>
    <w:rPr>
      <w:rFonts w:cs="Times New Roman"/>
    </w:rPr>
  </w:style>
  <w:style w:type="character" w:customStyle="1" w:styleId="ListLabel56">
    <w:name w:val="ListLabel 56"/>
    <w:qFormat/>
    <w:rsid w:val="00202BD5"/>
    <w:rPr>
      <w:rFonts w:cs="Times New Roman"/>
    </w:rPr>
  </w:style>
  <w:style w:type="character" w:customStyle="1" w:styleId="ListLabel57">
    <w:name w:val="ListLabel 57"/>
    <w:qFormat/>
    <w:rsid w:val="00202BD5"/>
    <w:rPr>
      <w:rFonts w:cs="Times New Roman"/>
    </w:rPr>
  </w:style>
  <w:style w:type="character" w:customStyle="1" w:styleId="ListLabel58">
    <w:name w:val="ListLabel 58"/>
    <w:qFormat/>
    <w:rsid w:val="00202BD5"/>
    <w:rPr>
      <w:rFonts w:cs="Times New Roman"/>
    </w:rPr>
  </w:style>
  <w:style w:type="character" w:customStyle="1" w:styleId="ListLabel59">
    <w:name w:val="ListLabel 59"/>
    <w:qFormat/>
    <w:rsid w:val="00202BD5"/>
    <w:rPr>
      <w:rFonts w:cs="Times New Roman"/>
    </w:rPr>
  </w:style>
  <w:style w:type="character" w:customStyle="1" w:styleId="ListLabel60">
    <w:name w:val="ListLabel 60"/>
    <w:qFormat/>
    <w:rsid w:val="00202BD5"/>
    <w:rPr>
      <w:rFonts w:cs="Times New Roman"/>
    </w:rPr>
  </w:style>
  <w:style w:type="character" w:customStyle="1" w:styleId="ListLabel61">
    <w:name w:val="ListLabel 61"/>
    <w:qFormat/>
    <w:rsid w:val="00202BD5"/>
    <w:rPr>
      <w:rFonts w:cs="Times New Roman"/>
    </w:rPr>
  </w:style>
  <w:style w:type="character" w:customStyle="1" w:styleId="ListLabel62">
    <w:name w:val="ListLabel 62"/>
    <w:qFormat/>
    <w:rsid w:val="00202BD5"/>
    <w:rPr>
      <w:rFonts w:cs="Times New Roman"/>
    </w:rPr>
  </w:style>
  <w:style w:type="character" w:customStyle="1" w:styleId="ListLabel63">
    <w:name w:val="ListLabel 63"/>
    <w:qFormat/>
    <w:rsid w:val="00202BD5"/>
    <w:rPr>
      <w:rFonts w:cs="Times New Roman"/>
    </w:rPr>
  </w:style>
  <w:style w:type="character" w:customStyle="1" w:styleId="ListLabel64">
    <w:name w:val="ListLabel 64"/>
    <w:qFormat/>
    <w:rsid w:val="00202BD5"/>
    <w:rPr>
      <w:rFonts w:cs="Times New Roman"/>
    </w:rPr>
  </w:style>
  <w:style w:type="character" w:customStyle="1" w:styleId="ListLabel65">
    <w:name w:val="ListLabel 65"/>
    <w:qFormat/>
    <w:rsid w:val="00202BD5"/>
    <w:rPr>
      <w:rFonts w:cs="Times New Roman"/>
    </w:rPr>
  </w:style>
  <w:style w:type="character" w:customStyle="1" w:styleId="ListLabel66">
    <w:name w:val="ListLabel 66"/>
    <w:qFormat/>
    <w:rsid w:val="00202BD5"/>
    <w:rPr>
      <w:rFonts w:cs="Times New Roman"/>
    </w:rPr>
  </w:style>
  <w:style w:type="character" w:customStyle="1" w:styleId="ListLabel67">
    <w:name w:val="ListLabel 67"/>
    <w:qFormat/>
    <w:rsid w:val="00202BD5"/>
    <w:rPr>
      <w:rFonts w:cs="Times New Roman"/>
    </w:rPr>
  </w:style>
  <w:style w:type="character" w:customStyle="1" w:styleId="ListLabel68">
    <w:name w:val="ListLabel 68"/>
    <w:qFormat/>
    <w:rsid w:val="00202BD5"/>
    <w:rPr>
      <w:rFonts w:cs="Times New Roman"/>
    </w:rPr>
  </w:style>
  <w:style w:type="character" w:customStyle="1" w:styleId="ListLabel69">
    <w:name w:val="ListLabel 69"/>
    <w:qFormat/>
    <w:rsid w:val="00202BD5"/>
    <w:rPr>
      <w:rFonts w:cs="Times New Roman"/>
    </w:rPr>
  </w:style>
  <w:style w:type="character" w:customStyle="1" w:styleId="ListLabel70">
    <w:name w:val="ListLabel 70"/>
    <w:qFormat/>
    <w:rsid w:val="00202BD5"/>
    <w:rPr>
      <w:rFonts w:cs="Times New Roman"/>
    </w:rPr>
  </w:style>
  <w:style w:type="character" w:customStyle="1" w:styleId="ListLabel71">
    <w:name w:val="ListLabel 71"/>
    <w:qFormat/>
    <w:rsid w:val="00202BD5"/>
    <w:rPr>
      <w:rFonts w:cs="Times New Roman"/>
    </w:rPr>
  </w:style>
  <w:style w:type="character" w:customStyle="1" w:styleId="ListLabel72">
    <w:name w:val="ListLabel 72"/>
    <w:qFormat/>
    <w:rsid w:val="00202BD5"/>
    <w:rPr>
      <w:rFonts w:cs="Times New Roman"/>
    </w:rPr>
  </w:style>
  <w:style w:type="character" w:customStyle="1" w:styleId="ListLabel73">
    <w:name w:val="ListLabel 73"/>
    <w:qFormat/>
    <w:rsid w:val="00202BD5"/>
    <w:rPr>
      <w:rFonts w:cs="Times New Roman"/>
    </w:rPr>
  </w:style>
  <w:style w:type="character" w:customStyle="1" w:styleId="ListLabel74">
    <w:name w:val="ListLabel 74"/>
    <w:qFormat/>
    <w:rsid w:val="00202BD5"/>
    <w:rPr>
      <w:rFonts w:cs="Times New Roman"/>
    </w:rPr>
  </w:style>
  <w:style w:type="character" w:customStyle="1" w:styleId="ListLabel75">
    <w:name w:val="ListLabel 75"/>
    <w:qFormat/>
    <w:rsid w:val="00202BD5"/>
    <w:rPr>
      <w:rFonts w:cs="Times New Roman"/>
    </w:rPr>
  </w:style>
  <w:style w:type="character" w:customStyle="1" w:styleId="ListLabel76">
    <w:name w:val="ListLabel 76"/>
    <w:qFormat/>
    <w:rsid w:val="00202BD5"/>
    <w:rPr>
      <w:rFonts w:cs="Times New Roman"/>
    </w:rPr>
  </w:style>
  <w:style w:type="character" w:customStyle="1" w:styleId="ListLabel77">
    <w:name w:val="ListLabel 77"/>
    <w:qFormat/>
    <w:rsid w:val="00202BD5"/>
    <w:rPr>
      <w:rFonts w:cs="Times New Roman"/>
    </w:rPr>
  </w:style>
  <w:style w:type="character" w:customStyle="1" w:styleId="ListLabel78">
    <w:name w:val="ListLabel 78"/>
    <w:qFormat/>
    <w:rsid w:val="00202BD5"/>
    <w:rPr>
      <w:rFonts w:cs="Times New Roman"/>
    </w:rPr>
  </w:style>
  <w:style w:type="character" w:customStyle="1" w:styleId="ListLabel79">
    <w:name w:val="ListLabel 79"/>
    <w:qFormat/>
    <w:rsid w:val="00202BD5"/>
    <w:rPr>
      <w:rFonts w:cs="Times New Roman"/>
    </w:rPr>
  </w:style>
  <w:style w:type="character" w:customStyle="1" w:styleId="ListLabel80">
    <w:name w:val="ListLabel 80"/>
    <w:qFormat/>
    <w:rsid w:val="00202BD5"/>
    <w:rPr>
      <w:rFonts w:cs="Times New Roman"/>
    </w:rPr>
  </w:style>
  <w:style w:type="character" w:customStyle="1" w:styleId="ListLabel81">
    <w:name w:val="ListLabel 81"/>
    <w:qFormat/>
    <w:rsid w:val="00202BD5"/>
    <w:rPr>
      <w:rFonts w:cs="Times New Roman"/>
    </w:rPr>
  </w:style>
  <w:style w:type="character" w:customStyle="1" w:styleId="ListLabel82">
    <w:name w:val="ListLabel 82"/>
    <w:qFormat/>
    <w:rsid w:val="00202BD5"/>
    <w:rPr>
      <w:rFonts w:cs="Times New Roman"/>
    </w:rPr>
  </w:style>
  <w:style w:type="character" w:customStyle="1" w:styleId="ListLabel83">
    <w:name w:val="ListLabel 83"/>
    <w:qFormat/>
    <w:rsid w:val="00202BD5"/>
    <w:rPr>
      <w:rFonts w:cs="Times New Roman"/>
    </w:rPr>
  </w:style>
  <w:style w:type="character" w:customStyle="1" w:styleId="ListLabel84">
    <w:name w:val="ListLabel 84"/>
    <w:qFormat/>
    <w:rsid w:val="00202BD5"/>
    <w:rPr>
      <w:rFonts w:cs="Times New Roman"/>
    </w:rPr>
  </w:style>
  <w:style w:type="character" w:customStyle="1" w:styleId="ListLabel85">
    <w:name w:val="ListLabel 85"/>
    <w:qFormat/>
    <w:rsid w:val="00202BD5"/>
    <w:rPr>
      <w:rFonts w:cs="Times New Roman"/>
    </w:rPr>
  </w:style>
  <w:style w:type="character" w:customStyle="1" w:styleId="ListLabel86">
    <w:name w:val="ListLabel 86"/>
    <w:qFormat/>
    <w:rsid w:val="00202BD5"/>
    <w:rPr>
      <w:rFonts w:cs="Times New Roman"/>
    </w:rPr>
  </w:style>
  <w:style w:type="character" w:customStyle="1" w:styleId="ListLabel87">
    <w:name w:val="ListLabel 87"/>
    <w:qFormat/>
    <w:rsid w:val="00202BD5"/>
    <w:rPr>
      <w:rFonts w:cs="Times New Roman"/>
    </w:rPr>
  </w:style>
  <w:style w:type="character" w:customStyle="1" w:styleId="ListLabel88">
    <w:name w:val="ListLabel 88"/>
    <w:qFormat/>
    <w:rsid w:val="00202BD5"/>
    <w:rPr>
      <w:rFonts w:cs="Times New Roman"/>
    </w:rPr>
  </w:style>
  <w:style w:type="character" w:customStyle="1" w:styleId="ListLabel89">
    <w:name w:val="ListLabel 89"/>
    <w:qFormat/>
    <w:rsid w:val="00202BD5"/>
    <w:rPr>
      <w:rFonts w:cs="Times New Roman"/>
    </w:rPr>
  </w:style>
  <w:style w:type="character" w:customStyle="1" w:styleId="ListLabel90">
    <w:name w:val="ListLabel 90"/>
    <w:qFormat/>
    <w:rsid w:val="00202BD5"/>
    <w:rPr>
      <w:rFonts w:cs="Times New Roman"/>
    </w:rPr>
  </w:style>
  <w:style w:type="character" w:customStyle="1" w:styleId="ListLabel91">
    <w:name w:val="ListLabel 91"/>
    <w:qFormat/>
    <w:rsid w:val="00202BD5"/>
    <w:rPr>
      <w:rFonts w:cs="Times New Roman"/>
    </w:rPr>
  </w:style>
  <w:style w:type="character" w:customStyle="1" w:styleId="ListLabel92">
    <w:name w:val="ListLabel 92"/>
    <w:qFormat/>
    <w:rsid w:val="00202BD5"/>
    <w:rPr>
      <w:rFonts w:cs="Times New Roman"/>
    </w:rPr>
  </w:style>
  <w:style w:type="character" w:customStyle="1" w:styleId="ListLabel93">
    <w:name w:val="ListLabel 93"/>
    <w:qFormat/>
    <w:rsid w:val="00202BD5"/>
    <w:rPr>
      <w:rFonts w:cs="Times New Roman"/>
    </w:rPr>
  </w:style>
  <w:style w:type="character" w:customStyle="1" w:styleId="ListLabel94">
    <w:name w:val="ListLabel 94"/>
    <w:qFormat/>
    <w:rsid w:val="00202BD5"/>
    <w:rPr>
      <w:rFonts w:cs="Times New Roman"/>
    </w:rPr>
  </w:style>
  <w:style w:type="character" w:customStyle="1" w:styleId="ListLabel95">
    <w:name w:val="ListLabel 95"/>
    <w:qFormat/>
    <w:rsid w:val="00202BD5"/>
    <w:rPr>
      <w:rFonts w:cs="Times New Roman"/>
    </w:rPr>
  </w:style>
  <w:style w:type="character" w:customStyle="1" w:styleId="ListLabel96">
    <w:name w:val="ListLabel 96"/>
    <w:qFormat/>
    <w:rsid w:val="00202BD5"/>
    <w:rPr>
      <w:rFonts w:cs="Times New Roman"/>
    </w:rPr>
  </w:style>
  <w:style w:type="character" w:customStyle="1" w:styleId="ListLabel97">
    <w:name w:val="ListLabel 97"/>
    <w:qFormat/>
    <w:rsid w:val="00202BD5"/>
    <w:rPr>
      <w:rFonts w:cs="Times New Roman"/>
    </w:rPr>
  </w:style>
  <w:style w:type="character" w:customStyle="1" w:styleId="ListLabel98">
    <w:name w:val="ListLabel 98"/>
    <w:qFormat/>
    <w:rsid w:val="00202BD5"/>
    <w:rPr>
      <w:rFonts w:cs="Times New Roman"/>
    </w:rPr>
  </w:style>
  <w:style w:type="character" w:customStyle="1" w:styleId="ListLabel99">
    <w:name w:val="ListLabel 99"/>
    <w:qFormat/>
    <w:rsid w:val="00202BD5"/>
    <w:rPr>
      <w:rFonts w:cs="Times New Roman"/>
    </w:rPr>
  </w:style>
  <w:style w:type="character" w:customStyle="1" w:styleId="ListLabel100">
    <w:name w:val="ListLabel 100"/>
    <w:qFormat/>
    <w:rsid w:val="00202BD5"/>
    <w:rPr>
      <w:rFonts w:cs="Times New Roman"/>
    </w:rPr>
  </w:style>
  <w:style w:type="character" w:customStyle="1" w:styleId="ListLabel101">
    <w:name w:val="ListLabel 101"/>
    <w:qFormat/>
    <w:rsid w:val="00202BD5"/>
    <w:rPr>
      <w:rFonts w:cs="Times New Roman"/>
    </w:rPr>
  </w:style>
  <w:style w:type="character" w:customStyle="1" w:styleId="ListLabel102">
    <w:name w:val="ListLabel 102"/>
    <w:qFormat/>
    <w:rsid w:val="00202BD5"/>
    <w:rPr>
      <w:rFonts w:cs="Times New Roman"/>
    </w:rPr>
  </w:style>
  <w:style w:type="character" w:customStyle="1" w:styleId="ListLabel103">
    <w:name w:val="ListLabel 103"/>
    <w:qFormat/>
    <w:rsid w:val="00202BD5"/>
    <w:rPr>
      <w:rFonts w:cs="Times New Roman"/>
    </w:rPr>
  </w:style>
  <w:style w:type="character" w:customStyle="1" w:styleId="ListLabel104">
    <w:name w:val="ListLabel 104"/>
    <w:qFormat/>
    <w:rsid w:val="00202BD5"/>
    <w:rPr>
      <w:rFonts w:cs="Times New Roman"/>
    </w:rPr>
  </w:style>
  <w:style w:type="character" w:customStyle="1" w:styleId="ListLabel105">
    <w:name w:val="ListLabel 105"/>
    <w:qFormat/>
    <w:rsid w:val="00202BD5"/>
    <w:rPr>
      <w:rFonts w:cs="Times New Roman"/>
    </w:rPr>
  </w:style>
  <w:style w:type="character" w:customStyle="1" w:styleId="ListLabel106">
    <w:name w:val="ListLabel 106"/>
    <w:qFormat/>
    <w:rsid w:val="00202BD5"/>
    <w:rPr>
      <w:rFonts w:cs="Times New Roman"/>
    </w:rPr>
  </w:style>
  <w:style w:type="character" w:customStyle="1" w:styleId="ListLabel107">
    <w:name w:val="ListLabel 107"/>
    <w:qFormat/>
    <w:rsid w:val="00202BD5"/>
    <w:rPr>
      <w:rFonts w:cs="Times New Roman"/>
    </w:rPr>
  </w:style>
  <w:style w:type="character" w:customStyle="1" w:styleId="ListLabel108">
    <w:name w:val="ListLabel 108"/>
    <w:qFormat/>
    <w:rsid w:val="00202BD5"/>
    <w:rPr>
      <w:rFonts w:cs="Times New Roman"/>
    </w:rPr>
  </w:style>
  <w:style w:type="character" w:customStyle="1" w:styleId="ListLabel109">
    <w:name w:val="ListLabel 109"/>
    <w:qFormat/>
    <w:rsid w:val="00202BD5"/>
    <w:rPr>
      <w:rFonts w:cs="Times New Roman"/>
    </w:rPr>
  </w:style>
  <w:style w:type="character" w:customStyle="1" w:styleId="ListLabel110">
    <w:name w:val="ListLabel 110"/>
    <w:qFormat/>
    <w:rsid w:val="00202BD5"/>
    <w:rPr>
      <w:rFonts w:cs="Times New Roman"/>
    </w:rPr>
  </w:style>
  <w:style w:type="character" w:customStyle="1" w:styleId="ListLabel111">
    <w:name w:val="ListLabel 111"/>
    <w:qFormat/>
    <w:rsid w:val="00202BD5"/>
    <w:rPr>
      <w:rFonts w:cs="Times New Roman"/>
    </w:rPr>
  </w:style>
  <w:style w:type="character" w:customStyle="1" w:styleId="ListLabel112">
    <w:name w:val="ListLabel 112"/>
    <w:qFormat/>
    <w:rsid w:val="00202BD5"/>
    <w:rPr>
      <w:rFonts w:cs="Times New Roman"/>
    </w:rPr>
  </w:style>
  <w:style w:type="character" w:customStyle="1" w:styleId="ListLabel113">
    <w:name w:val="ListLabel 113"/>
    <w:qFormat/>
    <w:rsid w:val="00202BD5"/>
    <w:rPr>
      <w:rFonts w:cs="Courier New"/>
    </w:rPr>
  </w:style>
  <w:style w:type="character" w:customStyle="1" w:styleId="ListLabel114">
    <w:name w:val="ListLabel 114"/>
    <w:qFormat/>
    <w:rsid w:val="00202BD5"/>
    <w:rPr>
      <w:rFonts w:cs="Courier New"/>
    </w:rPr>
  </w:style>
  <w:style w:type="character" w:customStyle="1" w:styleId="ListLabel115">
    <w:name w:val="ListLabel 115"/>
    <w:qFormat/>
    <w:rsid w:val="00202BD5"/>
    <w:rPr>
      <w:rFonts w:cs="Courier New"/>
    </w:rPr>
  </w:style>
  <w:style w:type="character" w:customStyle="1" w:styleId="ListLabel116">
    <w:name w:val="ListLabel 116"/>
    <w:qFormat/>
    <w:rsid w:val="00202BD5"/>
    <w:rPr>
      <w:rFonts w:cs="Courier New"/>
    </w:rPr>
  </w:style>
  <w:style w:type="character" w:customStyle="1" w:styleId="ListLabel117">
    <w:name w:val="ListLabel 117"/>
    <w:qFormat/>
    <w:rsid w:val="00202BD5"/>
    <w:rPr>
      <w:rFonts w:cs="Courier New"/>
    </w:rPr>
  </w:style>
  <w:style w:type="character" w:customStyle="1" w:styleId="ListLabel118">
    <w:name w:val="ListLabel 118"/>
    <w:qFormat/>
    <w:rsid w:val="00202BD5"/>
    <w:rPr>
      <w:rFonts w:cs="Courier New"/>
    </w:rPr>
  </w:style>
  <w:style w:type="character" w:customStyle="1" w:styleId="ListLabel119">
    <w:name w:val="ListLabel 119"/>
    <w:qFormat/>
    <w:rsid w:val="00202BD5"/>
    <w:rPr>
      <w:b/>
      <w:sz w:val="28"/>
    </w:rPr>
  </w:style>
  <w:style w:type="character" w:customStyle="1" w:styleId="ListLabel120">
    <w:name w:val="ListLabel 120"/>
    <w:qFormat/>
    <w:rsid w:val="00202BD5"/>
    <w:rPr>
      <w:b/>
      <w:sz w:val="28"/>
    </w:rPr>
  </w:style>
  <w:style w:type="character" w:customStyle="1" w:styleId="ListLabel121">
    <w:name w:val="ListLabel 121"/>
    <w:qFormat/>
    <w:rsid w:val="00202BD5"/>
    <w:rPr>
      <w:b/>
      <w:sz w:val="28"/>
    </w:rPr>
  </w:style>
  <w:style w:type="paragraph" w:customStyle="1" w:styleId="afb">
    <w:name w:val="Заголовок"/>
    <w:basedOn w:val="a"/>
    <w:next w:val="ae"/>
    <w:qFormat/>
    <w:rsid w:val="00202BD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e">
    <w:name w:val="Body Text"/>
    <w:basedOn w:val="a"/>
    <w:link w:val="ad"/>
    <w:uiPriority w:val="99"/>
    <w:semiHidden/>
    <w:rsid w:val="000E2D95"/>
    <w:pPr>
      <w:spacing w:after="120"/>
    </w:pPr>
  </w:style>
  <w:style w:type="paragraph" w:styleId="afc">
    <w:name w:val="List"/>
    <w:basedOn w:val="ae"/>
    <w:rsid w:val="00202BD5"/>
    <w:rPr>
      <w:rFonts w:cs="FreeSans"/>
    </w:rPr>
  </w:style>
  <w:style w:type="paragraph" w:styleId="afd">
    <w:name w:val="caption"/>
    <w:basedOn w:val="a"/>
    <w:qFormat/>
    <w:rsid w:val="00202BD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rsid w:val="00202BD5"/>
    <w:pPr>
      <w:suppressLineNumbers/>
    </w:pPr>
    <w:rPr>
      <w:rFonts w:cs="FreeSans"/>
    </w:rPr>
  </w:style>
  <w:style w:type="paragraph" w:customStyle="1" w:styleId="10">
    <w:name w:val="заголовок 1"/>
    <w:basedOn w:val="a"/>
    <w:next w:val="a"/>
    <w:uiPriority w:val="99"/>
    <w:qFormat/>
    <w:rsid w:val="000E2D95"/>
    <w:pPr>
      <w:keepNext/>
      <w:widowControl/>
      <w:jc w:val="center"/>
    </w:pPr>
    <w:rPr>
      <w:b/>
      <w:sz w:val="24"/>
    </w:rPr>
  </w:style>
  <w:style w:type="paragraph" w:customStyle="1" w:styleId="25">
    <w:name w:val="заголовок 2"/>
    <w:basedOn w:val="a"/>
    <w:next w:val="a"/>
    <w:uiPriority w:val="99"/>
    <w:qFormat/>
    <w:rsid w:val="000E2D95"/>
    <w:pPr>
      <w:keepNext/>
      <w:widowControl/>
      <w:jc w:val="center"/>
    </w:pPr>
    <w:rPr>
      <w:b/>
      <w:sz w:val="36"/>
    </w:rPr>
  </w:style>
  <w:style w:type="paragraph" w:styleId="a4">
    <w:name w:val="Title"/>
    <w:basedOn w:val="a"/>
    <w:link w:val="a3"/>
    <w:uiPriority w:val="99"/>
    <w:qFormat/>
    <w:rsid w:val="000E2D95"/>
    <w:pPr>
      <w:widowControl/>
      <w:ind w:firstLine="340"/>
      <w:jc w:val="center"/>
    </w:pPr>
    <w:rPr>
      <w:b/>
      <w:sz w:val="24"/>
    </w:rPr>
  </w:style>
  <w:style w:type="paragraph" w:styleId="aff">
    <w:name w:val="List Paragraph"/>
    <w:basedOn w:val="a"/>
    <w:uiPriority w:val="34"/>
    <w:qFormat/>
    <w:rsid w:val="000E2D95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qFormat/>
    <w:rsid w:val="000E2D95"/>
  </w:style>
  <w:style w:type="paragraph" w:styleId="a9">
    <w:name w:val="footer"/>
    <w:basedOn w:val="a"/>
    <w:link w:val="a8"/>
    <w:uiPriority w:val="99"/>
    <w:rsid w:val="000E2D95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b"/>
    <w:uiPriority w:val="99"/>
    <w:rsid w:val="000E2D95"/>
    <w:pPr>
      <w:widowControl/>
      <w:ind w:firstLine="720"/>
      <w:jc w:val="both"/>
    </w:pPr>
    <w:rPr>
      <w:sz w:val="24"/>
      <w:szCs w:val="24"/>
    </w:rPr>
  </w:style>
  <w:style w:type="paragraph" w:styleId="20">
    <w:name w:val="Body Text Indent 2"/>
    <w:basedOn w:val="a"/>
    <w:link w:val="2"/>
    <w:uiPriority w:val="99"/>
    <w:qFormat/>
    <w:rsid w:val="000E2D95"/>
    <w:pPr>
      <w:spacing w:after="120" w:line="480" w:lineRule="auto"/>
      <w:ind w:left="283"/>
    </w:pPr>
  </w:style>
  <w:style w:type="paragraph" w:styleId="af5">
    <w:name w:val="No Spacing"/>
    <w:link w:val="af4"/>
    <w:uiPriority w:val="1"/>
    <w:qFormat/>
    <w:rsid w:val="00192A61"/>
    <w:rPr>
      <w:rFonts w:cs="Times New Roman"/>
      <w:color w:val="00000A"/>
      <w:sz w:val="22"/>
      <w:szCs w:val="22"/>
    </w:rPr>
  </w:style>
  <w:style w:type="paragraph" w:customStyle="1" w:styleId="Default">
    <w:name w:val="Default"/>
    <w:qFormat/>
    <w:rsid w:val="003F6222"/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qFormat/>
    <w:rsid w:val="00196918"/>
    <w:pPr>
      <w:widowControl/>
      <w:spacing w:beforeAutospacing="1" w:afterAutospacing="1"/>
    </w:pPr>
    <w:rPr>
      <w:sz w:val="24"/>
      <w:szCs w:val="24"/>
    </w:rPr>
  </w:style>
  <w:style w:type="paragraph" w:customStyle="1" w:styleId="aff1">
    <w:name w:val="Знак"/>
    <w:basedOn w:val="a"/>
    <w:uiPriority w:val="99"/>
    <w:qFormat/>
    <w:rsid w:val="00FC6E6C"/>
    <w:pPr>
      <w:spacing w:after="160" w:line="240" w:lineRule="exact"/>
      <w:jc w:val="right"/>
    </w:pPr>
    <w:rPr>
      <w:lang w:val="en-GB"/>
    </w:rPr>
  </w:style>
  <w:style w:type="paragraph" w:customStyle="1" w:styleId="ConsPlusNormal">
    <w:name w:val="ConsPlusNormal"/>
    <w:qFormat/>
    <w:rsid w:val="00FB4F95"/>
    <w:pPr>
      <w:widowControl w:val="0"/>
    </w:pPr>
    <w:rPr>
      <w:rFonts w:ascii="Arial" w:eastAsiaTheme="minorEastAsia" w:hAnsi="Arial" w:cs="Arial"/>
      <w:color w:val="00000A"/>
    </w:rPr>
  </w:style>
  <w:style w:type="paragraph" w:styleId="af0">
    <w:name w:val="header"/>
    <w:basedOn w:val="a"/>
    <w:link w:val="af"/>
    <w:rsid w:val="00045092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f2">
    <w:name w:val="Содержимое таблицы"/>
    <w:basedOn w:val="a"/>
    <w:qFormat/>
    <w:rsid w:val="00202BD5"/>
  </w:style>
  <w:style w:type="paragraph" w:customStyle="1" w:styleId="aff3">
    <w:name w:val="Заголовок таблицы"/>
    <w:basedOn w:val="a"/>
    <w:qFormat/>
    <w:rsid w:val="00CC2E91"/>
    <w:pPr>
      <w:widowControl/>
      <w:suppressLineNumbers/>
      <w:suppressAutoHyphens/>
      <w:jc w:val="center"/>
    </w:pPr>
    <w:rPr>
      <w:rFonts w:ascii="Garamond" w:hAnsi="Garamond" w:cs="Garamond"/>
      <w:b/>
      <w:bCs/>
      <w:color w:val="000000"/>
      <w:sz w:val="24"/>
      <w:szCs w:val="24"/>
      <w:lang w:eastAsia="ar-SA"/>
    </w:rPr>
  </w:style>
  <w:style w:type="paragraph" w:styleId="22">
    <w:name w:val="Body Text 2"/>
    <w:basedOn w:val="a"/>
    <w:link w:val="21"/>
    <w:uiPriority w:val="99"/>
    <w:unhideWhenUsed/>
    <w:qFormat/>
    <w:rsid w:val="00345E52"/>
    <w:pPr>
      <w:spacing w:after="120" w:line="480" w:lineRule="auto"/>
    </w:pPr>
  </w:style>
  <w:style w:type="paragraph" w:customStyle="1" w:styleId="11">
    <w:name w:val="Обычный1"/>
    <w:qFormat/>
    <w:rsid w:val="00736657"/>
    <w:pPr>
      <w:widowControl w:val="0"/>
      <w:snapToGrid w:val="0"/>
    </w:pPr>
    <w:rPr>
      <w:rFonts w:ascii="Times New Roman" w:hAnsi="Times New Roman" w:cs="Times New Roman"/>
      <w:color w:val="00000A"/>
      <w:sz w:val="22"/>
    </w:rPr>
  </w:style>
  <w:style w:type="paragraph" w:styleId="af2">
    <w:name w:val="Balloon Text"/>
    <w:basedOn w:val="a"/>
    <w:link w:val="af1"/>
    <w:uiPriority w:val="99"/>
    <w:semiHidden/>
    <w:unhideWhenUsed/>
    <w:qFormat/>
    <w:rsid w:val="00D50B96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qFormat/>
    <w:rsid w:val="00115320"/>
    <w:pPr>
      <w:shd w:val="clear" w:color="auto" w:fill="FFFFFF"/>
      <w:spacing w:before="240" w:line="274" w:lineRule="exact"/>
      <w:ind w:hanging="400"/>
    </w:pPr>
  </w:style>
  <w:style w:type="paragraph" w:customStyle="1" w:styleId="30">
    <w:name w:val="Основной текст (3)"/>
    <w:basedOn w:val="a"/>
    <w:link w:val="3"/>
    <w:uiPriority w:val="99"/>
    <w:qFormat/>
    <w:rsid w:val="00115320"/>
    <w:pPr>
      <w:shd w:val="clear" w:color="auto" w:fill="FFFFFF"/>
      <w:spacing w:line="278" w:lineRule="exact"/>
      <w:jc w:val="both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B17123"/>
    <w:rPr>
      <w:rFonts w:asciiTheme="minorHAnsi" w:eastAsiaTheme="minorHAnsi" w:hAnsiTheme="minorHAnsi" w:cstheme="minorBidi"/>
      <w:sz w:val="22"/>
      <w:szCs w:val="22"/>
    </w:rPr>
  </w:style>
  <w:style w:type="paragraph" w:customStyle="1" w:styleId="120">
    <w:name w:val="Заголовок №1 (2)"/>
    <w:basedOn w:val="a"/>
    <w:link w:val="12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0"/>
    </w:pPr>
    <w:rPr>
      <w:b/>
      <w:bCs/>
      <w:sz w:val="28"/>
      <w:szCs w:val="28"/>
    </w:rPr>
  </w:style>
  <w:style w:type="paragraph" w:customStyle="1" w:styleId="33">
    <w:name w:val="Заголовок №3"/>
    <w:basedOn w:val="a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2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qFormat/>
    <w:rsid w:val="00605AAF"/>
    <w:pPr>
      <w:shd w:val="clear" w:color="auto" w:fill="FFFFFF"/>
      <w:spacing w:before="300" w:line="370" w:lineRule="exact"/>
      <w:ind w:firstLine="480"/>
      <w:jc w:val="both"/>
    </w:pPr>
    <w:rPr>
      <w:b/>
      <w:bCs/>
      <w:sz w:val="28"/>
      <w:szCs w:val="28"/>
    </w:rPr>
  </w:style>
  <w:style w:type="paragraph" w:styleId="af8">
    <w:name w:val="annotation text"/>
    <w:basedOn w:val="a"/>
    <w:link w:val="af7"/>
    <w:uiPriority w:val="99"/>
    <w:semiHidden/>
    <w:unhideWhenUsed/>
    <w:qFormat/>
    <w:rsid w:val="009916EE"/>
  </w:style>
  <w:style w:type="paragraph" w:styleId="afa">
    <w:name w:val="annotation subject"/>
    <w:basedOn w:val="af8"/>
    <w:link w:val="af9"/>
    <w:uiPriority w:val="99"/>
    <w:semiHidden/>
    <w:unhideWhenUsed/>
    <w:qFormat/>
    <w:rsid w:val="009916EE"/>
    <w:rPr>
      <w:b/>
      <w:bCs/>
    </w:rPr>
  </w:style>
  <w:style w:type="paragraph" w:customStyle="1" w:styleId="aff4">
    <w:name w:val="Содержимое врезки"/>
    <w:basedOn w:val="a"/>
    <w:qFormat/>
    <w:rsid w:val="00202BD5"/>
  </w:style>
  <w:style w:type="table" w:styleId="aff5">
    <w:name w:val="Table Grid"/>
    <w:basedOn w:val="a1"/>
    <w:uiPriority w:val="59"/>
    <w:rsid w:val="00FD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Импортированный стиль 8"/>
    <w:rsid w:val="00172DB6"/>
    <w:pPr>
      <w:numPr>
        <w:numId w:val="8"/>
      </w:numPr>
    </w:pPr>
  </w:style>
  <w:style w:type="paragraph" w:customStyle="1" w:styleId="1-21">
    <w:name w:val="Средняя сетка 1 - Акцент 21"/>
    <w:rsid w:val="00172D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ru-RU" w:eastAsia="ru-RU"/>
    </w:rPr>
  </w:style>
  <w:style w:type="character" w:customStyle="1" w:styleId="aff6">
    <w:name w:val="Нет"/>
    <w:rsid w:val="00172DB6"/>
  </w:style>
  <w:style w:type="character" w:customStyle="1" w:styleId="FontStyle31">
    <w:name w:val="Font Style31"/>
    <w:rsid w:val="00FD4270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exploringcs.org/archives/resources/cs-teaching-resour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3100-86CD-4E45-9591-EE3593CF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</vt:lpstr>
    </vt:vector>
  </TitlesOfParts>
  <Company>MGUU</Company>
  <LinksUpToDate>false</LinksUpToDate>
  <CharactersWithSpaces>20787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</dc:title>
  <dc:creator>fomenko_ob</dc:creator>
  <cp:lastModifiedBy>Пользователь Windows</cp:lastModifiedBy>
  <cp:revision>5</cp:revision>
  <cp:lastPrinted>2019-02-05T14:35:00Z</cp:lastPrinted>
  <dcterms:created xsi:type="dcterms:W3CDTF">2019-02-05T14:36:00Z</dcterms:created>
  <dcterms:modified xsi:type="dcterms:W3CDTF">2020-01-15T12:57:00Z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MGUU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